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DC86F4" w14:textId="77777777" w:rsidR="002D7551" w:rsidRDefault="002D7551" w:rsidP="002D7551">
      <w:pPr>
        <w:spacing w:line="240" w:lineRule="auto"/>
        <w:jc w:val="right"/>
        <w:rPr>
          <w:rFonts w:ascii="Corbel" w:hAnsi="Corbel"/>
          <w:i/>
          <w:iCs/>
        </w:rPr>
      </w:pPr>
      <w:r w:rsidRPr="2BCB3D2D">
        <w:rPr>
          <w:rFonts w:ascii="Calibri" w:eastAsia="Calibri" w:hAnsi="Calibri" w:cs="Calibri"/>
          <w:sz w:val="22"/>
          <w:szCs w:val="22"/>
        </w:rPr>
        <w:t>Załącznik nr 1.5 do Zarządzenia Rektora UR nr 61/2025</w:t>
      </w:r>
    </w:p>
    <w:p w14:paraId="30321123" w14:textId="77777777" w:rsidR="002D7551" w:rsidRPr="009C54AE" w:rsidRDefault="002D7551" w:rsidP="002D7551">
      <w:pPr>
        <w:spacing w:after="0" w:line="240" w:lineRule="auto"/>
        <w:jc w:val="center"/>
        <w:rPr>
          <w:rFonts w:ascii="Corbel" w:hAnsi="Corbel"/>
          <w:b/>
          <w:smallCaps/>
        </w:rPr>
      </w:pPr>
      <w:r w:rsidRPr="009C54AE">
        <w:rPr>
          <w:rFonts w:ascii="Corbel" w:hAnsi="Corbel"/>
          <w:b/>
          <w:smallCaps/>
        </w:rPr>
        <w:t>SYLABUS</w:t>
      </w:r>
    </w:p>
    <w:p w14:paraId="0BC84508" w14:textId="5708ACE3" w:rsidR="002D7551" w:rsidRPr="009C54AE" w:rsidRDefault="002D7551" w:rsidP="002D7551">
      <w:pPr>
        <w:spacing w:after="0" w:line="240" w:lineRule="exact"/>
        <w:jc w:val="center"/>
        <w:rPr>
          <w:rFonts w:ascii="Corbel" w:hAnsi="Corbel"/>
          <w:i/>
          <w:iCs/>
          <w:smallCaps/>
        </w:rPr>
      </w:pPr>
      <w:r w:rsidRPr="6C399D3E">
        <w:rPr>
          <w:rFonts w:ascii="Corbel" w:hAnsi="Corbel"/>
          <w:b/>
          <w:bCs/>
          <w:smallCaps/>
        </w:rPr>
        <w:t xml:space="preserve">dotyczy cyklu kształcenia </w:t>
      </w:r>
      <w:r w:rsidRPr="6C399D3E">
        <w:rPr>
          <w:rFonts w:ascii="Corbel" w:hAnsi="Corbel"/>
          <w:i/>
          <w:iCs/>
          <w:smallCaps/>
        </w:rPr>
        <w:t>202</w:t>
      </w:r>
      <w:r w:rsidR="00D62F3B">
        <w:rPr>
          <w:rFonts w:ascii="Corbel" w:hAnsi="Corbel"/>
          <w:i/>
          <w:iCs/>
          <w:smallCaps/>
        </w:rPr>
        <w:t>6</w:t>
      </w:r>
      <w:r w:rsidRPr="6C399D3E">
        <w:rPr>
          <w:rFonts w:ascii="Corbel" w:hAnsi="Corbel"/>
          <w:i/>
          <w:iCs/>
          <w:smallCaps/>
        </w:rPr>
        <w:t>-203</w:t>
      </w:r>
      <w:r w:rsidR="00D62F3B">
        <w:rPr>
          <w:rFonts w:ascii="Corbel" w:hAnsi="Corbel"/>
          <w:i/>
          <w:iCs/>
          <w:smallCaps/>
        </w:rPr>
        <w:t>1</w:t>
      </w:r>
    </w:p>
    <w:p w14:paraId="1D0D0B2A" w14:textId="77777777" w:rsidR="002D7551" w:rsidRDefault="002D7551" w:rsidP="002D7551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18721A22" w14:textId="446F5BFC" w:rsidR="002D7551" w:rsidRPr="00EA4832" w:rsidRDefault="002D7551" w:rsidP="002D7551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>Rok akademicki 202</w:t>
      </w:r>
      <w:r w:rsidR="00D62F3B">
        <w:rPr>
          <w:rFonts w:ascii="Corbel" w:hAnsi="Corbel"/>
          <w:sz w:val="20"/>
          <w:szCs w:val="20"/>
        </w:rPr>
        <w:t>7</w:t>
      </w:r>
      <w:r>
        <w:rPr>
          <w:rFonts w:ascii="Corbel" w:hAnsi="Corbel"/>
          <w:sz w:val="20"/>
          <w:szCs w:val="20"/>
        </w:rPr>
        <w:t>/202</w:t>
      </w:r>
      <w:r w:rsidR="00D62F3B">
        <w:rPr>
          <w:rFonts w:ascii="Corbel" w:hAnsi="Corbel"/>
          <w:sz w:val="20"/>
          <w:szCs w:val="20"/>
        </w:rPr>
        <w:t>8</w:t>
      </w:r>
    </w:p>
    <w:p w14:paraId="6C6155F4" w14:textId="77777777" w:rsidR="002D7551" w:rsidRPr="009C54AE" w:rsidRDefault="002D7551" w:rsidP="002D7551">
      <w:pPr>
        <w:spacing w:after="0" w:line="240" w:lineRule="auto"/>
        <w:rPr>
          <w:rFonts w:ascii="Corbel" w:hAnsi="Corbel"/>
        </w:rPr>
      </w:pPr>
    </w:p>
    <w:p w14:paraId="6D2B560B" w14:textId="77777777" w:rsidR="002D7551" w:rsidRPr="009C54AE" w:rsidRDefault="002D7551" w:rsidP="002D7551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2D7551" w:rsidRPr="009C54AE" w14:paraId="1669D977" w14:textId="77777777" w:rsidTr="00A27B7B">
        <w:tc>
          <w:tcPr>
            <w:tcW w:w="2694" w:type="dxa"/>
            <w:vAlign w:val="center"/>
          </w:tcPr>
          <w:p w14:paraId="3290CD1F" w14:textId="77777777" w:rsidR="002D7551" w:rsidRPr="009C54AE" w:rsidRDefault="002D7551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819F21A" w14:textId="77777777" w:rsidR="002D7551" w:rsidRPr="009C54AE" w:rsidRDefault="002D7551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Psychologia wychowawcza</w:t>
            </w:r>
          </w:p>
        </w:tc>
      </w:tr>
      <w:tr w:rsidR="002D7551" w:rsidRPr="009C54AE" w14:paraId="6AE3D855" w14:textId="77777777" w:rsidTr="00A27B7B">
        <w:tc>
          <w:tcPr>
            <w:tcW w:w="2694" w:type="dxa"/>
            <w:vAlign w:val="center"/>
          </w:tcPr>
          <w:p w14:paraId="75C8742F" w14:textId="77777777" w:rsidR="002D7551" w:rsidRPr="009C54AE" w:rsidRDefault="002D7551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61E13A1" w14:textId="77777777" w:rsidR="002D7551" w:rsidRPr="009C54AE" w:rsidRDefault="002D7551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2D7551" w:rsidRPr="009C54AE" w14:paraId="112669A7" w14:textId="77777777" w:rsidTr="00A27B7B">
        <w:tc>
          <w:tcPr>
            <w:tcW w:w="2694" w:type="dxa"/>
            <w:vAlign w:val="center"/>
          </w:tcPr>
          <w:p w14:paraId="41EF34B5" w14:textId="77777777" w:rsidR="002D7551" w:rsidRPr="009C54AE" w:rsidRDefault="002D7551" w:rsidP="00A27B7B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10C5D91A" w14:textId="77777777" w:rsidR="002D7551" w:rsidRPr="009C54AE" w:rsidRDefault="002D7551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73195B90"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2D7551" w:rsidRPr="009C54AE" w14:paraId="1F53E5A7" w14:textId="77777777" w:rsidTr="00A27B7B">
        <w:tc>
          <w:tcPr>
            <w:tcW w:w="2694" w:type="dxa"/>
            <w:vAlign w:val="center"/>
          </w:tcPr>
          <w:p w14:paraId="09AFEFC8" w14:textId="77777777" w:rsidR="002D7551" w:rsidRPr="009C54AE" w:rsidRDefault="002D7551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D8E8367" w14:textId="77777777" w:rsidR="002D7551" w:rsidRPr="009C54AE" w:rsidRDefault="002D7551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2D7551" w:rsidRPr="009C54AE" w14:paraId="55E0BB90" w14:textId="77777777" w:rsidTr="00A27B7B">
        <w:tc>
          <w:tcPr>
            <w:tcW w:w="2694" w:type="dxa"/>
            <w:vAlign w:val="center"/>
          </w:tcPr>
          <w:p w14:paraId="709E0C56" w14:textId="77777777" w:rsidR="002D7551" w:rsidRPr="009C54AE" w:rsidRDefault="002D7551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A4C22D2" w14:textId="77777777" w:rsidR="002D7551" w:rsidRPr="009C54AE" w:rsidRDefault="002D7551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Wczesnoszkolna</w:t>
            </w:r>
          </w:p>
        </w:tc>
      </w:tr>
      <w:tr w:rsidR="002D7551" w:rsidRPr="009C54AE" w14:paraId="0AEC53E9" w14:textId="77777777" w:rsidTr="00A27B7B">
        <w:tc>
          <w:tcPr>
            <w:tcW w:w="2694" w:type="dxa"/>
            <w:vAlign w:val="center"/>
          </w:tcPr>
          <w:p w14:paraId="29886518" w14:textId="77777777" w:rsidR="002D7551" w:rsidRPr="009C54AE" w:rsidRDefault="002D7551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09B2521" w14:textId="77777777" w:rsidR="002D7551" w:rsidRPr="009C54AE" w:rsidRDefault="002D7551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05B0F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2D7551" w:rsidRPr="009C54AE" w14:paraId="1522F416" w14:textId="77777777" w:rsidTr="00A27B7B">
        <w:tc>
          <w:tcPr>
            <w:tcW w:w="2694" w:type="dxa"/>
            <w:vAlign w:val="center"/>
          </w:tcPr>
          <w:p w14:paraId="275BBAEF" w14:textId="77777777" w:rsidR="002D7551" w:rsidRPr="009C54AE" w:rsidRDefault="002D7551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51F1987" w14:textId="36876103" w:rsidR="002D7551" w:rsidRPr="009C54AE" w:rsidRDefault="0013690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2D7551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2D7551" w:rsidRPr="009C54AE" w14:paraId="15D2AB81" w14:textId="77777777" w:rsidTr="00A27B7B">
        <w:tc>
          <w:tcPr>
            <w:tcW w:w="2694" w:type="dxa"/>
            <w:vAlign w:val="center"/>
          </w:tcPr>
          <w:p w14:paraId="78FAB1A0" w14:textId="77777777" w:rsidR="002D7551" w:rsidRPr="009C54AE" w:rsidRDefault="002D7551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447D4BD3" w14:textId="09830928" w:rsidR="002D7551" w:rsidRPr="009C54AE" w:rsidRDefault="0013690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2D7551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2D7551" w:rsidRPr="009C54AE" w14:paraId="77CD209E" w14:textId="77777777" w:rsidTr="00A27B7B">
        <w:tc>
          <w:tcPr>
            <w:tcW w:w="2694" w:type="dxa"/>
            <w:vAlign w:val="center"/>
          </w:tcPr>
          <w:p w14:paraId="4E0A4323" w14:textId="77777777" w:rsidR="002D7551" w:rsidRPr="009C54AE" w:rsidRDefault="002D7551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7ABE764B" w14:textId="21C587AC" w:rsidR="002D7551" w:rsidRPr="009C54AE" w:rsidRDefault="0013690D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2D7551">
              <w:rPr>
                <w:rFonts w:ascii="Corbel" w:hAnsi="Corbel"/>
                <w:b w:val="0"/>
                <w:sz w:val="24"/>
                <w:szCs w:val="24"/>
              </w:rPr>
              <w:t>ok II, semestr 4</w:t>
            </w:r>
          </w:p>
        </w:tc>
      </w:tr>
      <w:tr w:rsidR="002D7551" w:rsidRPr="009C54AE" w14:paraId="51FE1AB5" w14:textId="77777777" w:rsidTr="00A27B7B">
        <w:tc>
          <w:tcPr>
            <w:tcW w:w="2694" w:type="dxa"/>
            <w:vAlign w:val="center"/>
          </w:tcPr>
          <w:p w14:paraId="13693387" w14:textId="77777777" w:rsidR="002D7551" w:rsidRPr="009C54AE" w:rsidRDefault="002D7551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45EA8BB3" w14:textId="5F88B6B5" w:rsidR="002D7551" w:rsidRPr="009C54AE" w:rsidRDefault="00D62F3B" w:rsidP="00D62F3B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A.3. </w:t>
            </w:r>
            <w:r w:rsidR="00EB61A6">
              <w:rPr>
                <w:rFonts w:ascii="Corbel" w:hAnsi="Corbel"/>
                <w:b w:val="0"/>
                <w:sz w:val="24"/>
                <w:szCs w:val="24"/>
              </w:rPr>
              <w:t>Podstawy psychologii dla nauczycieli</w:t>
            </w:r>
          </w:p>
        </w:tc>
      </w:tr>
      <w:tr w:rsidR="002D7551" w:rsidRPr="009C54AE" w14:paraId="1F1FC881" w14:textId="77777777" w:rsidTr="00A27B7B">
        <w:tc>
          <w:tcPr>
            <w:tcW w:w="2694" w:type="dxa"/>
            <w:vAlign w:val="center"/>
          </w:tcPr>
          <w:p w14:paraId="1C5372F0" w14:textId="77777777" w:rsidR="002D7551" w:rsidRPr="009C54AE" w:rsidRDefault="002D7551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86D2B37" w14:textId="77777777" w:rsidR="002D7551" w:rsidRPr="009C54AE" w:rsidRDefault="002D7551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j. polski</w:t>
            </w:r>
          </w:p>
        </w:tc>
      </w:tr>
      <w:tr w:rsidR="002D7551" w:rsidRPr="009C54AE" w14:paraId="4A0FCD8E" w14:textId="77777777" w:rsidTr="00A27B7B">
        <w:tc>
          <w:tcPr>
            <w:tcW w:w="2694" w:type="dxa"/>
            <w:vAlign w:val="center"/>
          </w:tcPr>
          <w:p w14:paraId="215BC971" w14:textId="77777777" w:rsidR="002D7551" w:rsidRPr="009C54AE" w:rsidRDefault="002D7551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594BBFF4" w14:textId="77777777" w:rsidR="002D7551" w:rsidRPr="009C54AE" w:rsidRDefault="002D7551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Tomasz Gosztyła</w:t>
            </w:r>
          </w:p>
        </w:tc>
      </w:tr>
      <w:tr w:rsidR="002D7551" w:rsidRPr="009C54AE" w14:paraId="44B1A735" w14:textId="77777777" w:rsidTr="00A27B7B">
        <w:tc>
          <w:tcPr>
            <w:tcW w:w="2694" w:type="dxa"/>
            <w:vAlign w:val="center"/>
          </w:tcPr>
          <w:p w14:paraId="5B4D993A" w14:textId="77777777" w:rsidR="002D7551" w:rsidRPr="009C54AE" w:rsidRDefault="002D7551" w:rsidP="00A27B7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4AFC1B57" w14:textId="77777777" w:rsidR="002D7551" w:rsidRPr="009C54AE" w:rsidRDefault="002D7551" w:rsidP="00A27B7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F951A0">
              <w:rPr>
                <w:rFonts w:ascii="Corbel" w:hAnsi="Corbel"/>
                <w:b w:val="0"/>
                <w:sz w:val="24"/>
                <w:szCs w:val="24"/>
              </w:rPr>
              <w:t>dr Anna Wańczyk-Welc, dr Katarzyna Tomaszek</w:t>
            </w:r>
          </w:p>
        </w:tc>
      </w:tr>
    </w:tbl>
    <w:p w14:paraId="6E68647B" w14:textId="77777777" w:rsidR="002D7551" w:rsidRPr="009C54AE" w:rsidRDefault="002D7551" w:rsidP="002D7551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35E3C6C8" w14:textId="77777777" w:rsidR="002D7551" w:rsidRPr="009C54AE" w:rsidRDefault="002D7551" w:rsidP="002D7551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4DC97C" w14:textId="77777777" w:rsidR="002D7551" w:rsidRPr="009C54AE" w:rsidRDefault="002D7551" w:rsidP="002D7551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09378A4B" w14:textId="77777777" w:rsidR="002D7551" w:rsidRPr="009C54AE" w:rsidRDefault="002D7551" w:rsidP="002D7551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871"/>
        <w:gridCol w:w="729"/>
        <w:gridCol w:w="851"/>
        <w:gridCol w:w="756"/>
        <w:gridCol w:w="794"/>
        <w:gridCol w:w="681"/>
        <w:gridCol w:w="908"/>
        <w:gridCol w:w="1110"/>
        <w:gridCol w:w="1315"/>
      </w:tblGrid>
      <w:tr w:rsidR="002D7551" w:rsidRPr="009C54AE" w14:paraId="2B52F7E5" w14:textId="77777777" w:rsidTr="00A27B7B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1169F" w14:textId="77777777" w:rsidR="002D7551" w:rsidRDefault="002D7551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48D8E28" w14:textId="77777777" w:rsidR="002D7551" w:rsidRPr="009C54AE" w:rsidRDefault="002D7551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35771" w14:textId="77777777" w:rsidR="002D7551" w:rsidRPr="009C54AE" w:rsidRDefault="002D7551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8E6BC1" w14:textId="77777777" w:rsidR="002D7551" w:rsidRPr="009C54AE" w:rsidRDefault="002D7551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C8C5EC" w14:textId="77777777" w:rsidR="002D7551" w:rsidRPr="009C54AE" w:rsidRDefault="002D7551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DBD7D" w14:textId="77777777" w:rsidR="002D7551" w:rsidRPr="009C54AE" w:rsidRDefault="002D7551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B1437" w14:textId="77777777" w:rsidR="002D7551" w:rsidRPr="009C54AE" w:rsidRDefault="002D7551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835779" w14:textId="77777777" w:rsidR="002D7551" w:rsidRPr="009C54AE" w:rsidRDefault="002D7551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FA077" w14:textId="77777777" w:rsidR="002D7551" w:rsidRPr="009C54AE" w:rsidRDefault="002D7551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BB118" w14:textId="77777777" w:rsidR="002D7551" w:rsidRPr="009C54AE" w:rsidRDefault="002D7551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5EAF2" w14:textId="77777777" w:rsidR="002D7551" w:rsidRPr="009C54AE" w:rsidRDefault="002D7551" w:rsidP="00A27B7B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2D7551" w:rsidRPr="009C54AE" w14:paraId="37FEC0D1" w14:textId="77777777" w:rsidTr="00A27B7B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CC597" w14:textId="77777777" w:rsidR="002D7551" w:rsidRPr="009C54AE" w:rsidRDefault="002D7551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4EA95" w14:textId="77777777" w:rsidR="002D7551" w:rsidRPr="009C54AE" w:rsidRDefault="002D7551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7F67F" w14:textId="77777777" w:rsidR="002D7551" w:rsidRPr="009C54AE" w:rsidRDefault="002D7551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851F6" w14:textId="77777777" w:rsidR="002D7551" w:rsidRPr="009C54AE" w:rsidRDefault="002D7551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D0C88" w14:textId="77777777" w:rsidR="002D7551" w:rsidRPr="009C54AE" w:rsidRDefault="002D7551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67FCA" w14:textId="77777777" w:rsidR="002D7551" w:rsidRPr="009C54AE" w:rsidRDefault="002D7551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1660A" w14:textId="77777777" w:rsidR="002D7551" w:rsidRPr="009C54AE" w:rsidRDefault="002D7551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458A3" w14:textId="77777777" w:rsidR="002D7551" w:rsidRPr="009C54AE" w:rsidRDefault="002D7551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9383C" w14:textId="77777777" w:rsidR="002D7551" w:rsidRPr="009C54AE" w:rsidRDefault="002D7551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F3987" w14:textId="77777777" w:rsidR="002D7551" w:rsidRPr="009C54AE" w:rsidRDefault="002D7551" w:rsidP="00A27B7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337E46C" w14:textId="77777777" w:rsidR="002D7551" w:rsidRPr="009C54AE" w:rsidRDefault="002D7551" w:rsidP="002D7551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5242DC8C" w14:textId="77777777" w:rsidR="002D7551" w:rsidRPr="009C54AE" w:rsidRDefault="002D7551" w:rsidP="002D7551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A13D47A" w14:textId="77777777" w:rsidR="002D7551" w:rsidRPr="009C54AE" w:rsidRDefault="002D7551" w:rsidP="002D755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C666B">
        <w:rPr>
          <w:rFonts w:ascii="Wingdings" w:eastAsia="Wingdings" w:hAnsi="Wingdings" w:cs="Wingdings"/>
          <w:b w:val="0"/>
          <w:szCs w:val="24"/>
        </w:rPr>
        <w:t>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15CB428F" w14:textId="77777777" w:rsidR="002D7551" w:rsidRPr="009C54AE" w:rsidRDefault="002D7551" w:rsidP="002D7551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1C5338E" w14:textId="77777777" w:rsidR="002D7551" w:rsidRPr="009C54AE" w:rsidRDefault="002D7551" w:rsidP="002D755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5578CA0" w14:textId="77777777" w:rsidR="002D7551" w:rsidRDefault="002D7551" w:rsidP="002D755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73195B90">
        <w:rPr>
          <w:rFonts w:ascii="Corbel" w:hAnsi="Corbel"/>
          <w:smallCaps w:val="0"/>
        </w:rPr>
        <w:t xml:space="preserve">1.3 </w:t>
      </w:r>
      <w:r>
        <w:tab/>
      </w:r>
      <w:r w:rsidRPr="73195B90">
        <w:rPr>
          <w:rFonts w:ascii="Corbel" w:hAnsi="Corbel"/>
          <w:smallCaps w:val="0"/>
        </w:rPr>
        <w:t xml:space="preserve">Forma zaliczenia przedmiotu (z toku): </w:t>
      </w:r>
    </w:p>
    <w:p w14:paraId="3ABABF40" w14:textId="77777777" w:rsidR="002D7551" w:rsidRDefault="002D7551" w:rsidP="002D7551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egzamin</w:t>
      </w:r>
    </w:p>
    <w:p w14:paraId="2947CE19" w14:textId="77777777" w:rsidR="002D7551" w:rsidRDefault="002D7551" w:rsidP="002D755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2BA5260" w14:textId="77777777" w:rsidR="002D7551" w:rsidRPr="009C54AE" w:rsidRDefault="002D7551" w:rsidP="002D7551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2D7551" w:rsidRPr="009C54AE" w14:paraId="1D6247D5" w14:textId="77777777" w:rsidTr="00A27B7B">
        <w:tc>
          <w:tcPr>
            <w:tcW w:w="9670" w:type="dxa"/>
          </w:tcPr>
          <w:p w14:paraId="00F6F6AF" w14:textId="40BDE035" w:rsidR="002D7551" w:rsidRPr="009C54AE" w:rsidRDefault="002D7551" w:rsidP="00A27B7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Zaliczony przedmiot „Podstawy psychologii ogólnej”</w:t>
            </w:r>
            <w:r w:rsidR="00667E6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5E6A68F5" w14:textId="77777777" w:rsidR="002D7551" w:rsidRDefault="002D7551" w:rsidP="002D7551">
      <w:pPr>
        <w:pStyle w:val="Punktygwne"/>
        <w:spacing w:before="0" w:after="0"/>
        <w:rPr>
          <w:rFonts w:ascii="Corbel" w:hAnsi="Corbel"/>
          <w:szCs w:val="24"/>
        </w:rPr>
      </w:pPr>
    </w:p>
    <w:p w14:paraId="4AF40D67" w14:textId="77777777" w:rsidR="00CA00E5" w:rsidRDefault="00CA00E5" w:rsidP="002D7551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br w:type="page"/>
      </w:r>
    </w:p>
    <w:p w14:paraId="33495549" w14:textId="6F87E1F3" w:rsidR="002D7551" w:rsidRPr="00C05F44" w:rsidRDefault="002D7551" w:rsidP="002D7551">
      <w:pPr>
        <w:pStyle w:val="Punktygwne"/>
        <w:spacing w:before="0" w:after="0"/>
        <w:rPr>
          <w:rFonts w:ascii="Corbel" w:hAnsi="Corbel"/>
        </w:rPr>
      </w:pPr>
      <w:r w:rsidRPr="73195B90">
        <w:rPr>
          <w:rFonts w:ascii="Corbel" w:hAnsi="Corbel"/>
        </w:rPr>
        <w:lastRenderedPageBreak/>
        <w:t>3. cele, efekty uczenia się, treści Programowe i stosowane metody Dydaktyczne</w:t>
      </w:r>
    </w:p>
    <w:p w14:paraId="1F599E40" w14:textId="77777777" w:rsidR="002D7551" w:rsidRPr="00C05F44" w:rsidRDefault="002D7551" w:rsidP="002D7551">
      <w:pPr>
        <w:pStyle w:val="Punktygwne"/>
        <w:spacing w:before="0" w:after="0"/>
        <w:rPr>
          <w:rFonts w:ascii="Corbel" w:hAnsi="Corbel"/>
          <w:szCs w:val="24"/>
        </w:rPr>
      </w:pPr>
    </w:p>
    <w:p w14:paraId="4C18B0BA" w14:textId="77777777" w:rsidR="002D7551" w:rsidRDefault="002D7551" w:rsidP="002D7551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6A40A13D" w14:textId="77777777" w:rsidR="002D7551" w:rsidRPr="009C54AE" w:rsidRDefault="002D7551" w:rsidP="002D7551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6"/>
        <w:gridCol w:w="8138"/>
      </w:tblGrid>
      <w:tr w:rsidR="002D7551" w:rsidRPr="009C54AE" w14:paraId="13D76C8D" w14:textId="77777777" w:rsidTr="00CA00E5">
        <w:tc>
          <w:tcPr>
            <w:tcW w:w="816" w:type="dxa"/>
            <w:vAlign w:val="center"/>
          </w:tcPr>
          <w:p w14:paraId="4C76A0EA" w14:textId="77777777" w:rsidR="002D7551" w:rsidRPr="009C54AE" w:rsidRDefault="002D7551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138" w:type="dxa"/>
          </w:tcPr>
          <w:p w14:paraId="7E07FF3B" w14:textId="3608146E" w:rsidR="002D7551" w:rsidRPr="00E31CA4" w:rsidRDefault="00CA00E5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A00E5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rozwijanie wiedzy na temat psychologicznych podstaw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procesu </w:t>
            </w:r>
            <w:r w:rsidRPr="00CA00E5">
              <w:rPr>
                <w:rFonts w:ascii="Corbel" w:hAnsi="Corbel"/>
                <w:b w:val="0"/>
                <w:bCs/>
                <w:sz w:val="24"/>
                <w:szCs w:val="24"/>
              </w:rPr>
              <w:t>wychowania oraz ich znaczenia dla funkcjonowania nauczyciela i ucznia w środowisku edukacyjnym</w:t>
            </w:r>
          </w:p>
        </w:tc>
      </w:tr>
      <w:tr w:rsidR="002D7551" w:rsidRPr="009C54AE" w14:paraId="4BC67C8E" w14:textId="77777777" w:rsidTr="00CA00E5">
        <w:tc>
          <w:tcPr>
            <w:tcW w:w="816" w:type="dxa"/>
            <w:vAlign w:val="center"/>
          </w:tcPr>
          <w:p w14:paraId="4A6C2946" w14:textId="77777777" w:rsidR="002D7551" w:rsidRPr="009C54AE" w:rsidRDefault="002D7551" w:rsidP="00A27B7B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138" w:type="dxa"/>
          </w:tcPr>
          <w:p w14:paraId="32784A48" w14:textId="6DD66BA0" w:rsidR="002D7551" w:rsidRPr="00E31CA4" w:rsidRDefault="0041044D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>
              <w:rPr>
                <w:rFonts w:ascii="Corbel" w:hAnsi="Corbel"/>
                <w:b w:val="0"/>
                <w:bCs/>
                <w:sz w:val="24"/>
                <w:szCs w:val="24"/>
              </w:rPr>
              <w:t>z</w:t>
            </w:r>
            <w:r w:rsidRPr="0041044D">
              <w:rPr>
                <w:rFonts w:ascii="Corbel" w:hAnsi="Corbel"/>
                <w:b w:val="0"/>
                <w:bCs/>
                <w:sz w:val="24"/>
                <w:szCs w:val="24"/>
              </w:rPr>
              <w:t>apoznanie studentów z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najważniejszymi</w:t>
            </w:r>
            <w:r w:rsidRPr="0041044D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</w:t>
            </w:r>
            <w:r w:rsidR="00CA00E5" w:rsidRPr="00CA00E5">
              <w:rPr>
                <w:rFonts w:ascii="Corbel" w:hAnsi="Corbel"/>
                <w:b w:val="0"/>
                <w:bCs/>
                <w:sz w:val="24"/>
                <w:szCs w:val="24"/>
              </w:rPr>
              <w:t>koncepcj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ami</w:t>
            </w:r>
            <w:r w:rsidR="00CA00E5" w:rsidRPr="00CA00E5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i styl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ami</w:t>
            </w:r>
            <w:r w:rsidR="00CA00E5" w:rsidRPr="00CA00E5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wychowania w sposób pozwalający na zidentyfikowanie ich praktycznych konsekwencji</w:t>
            </w:r>
          </w:p>
        </w:tc>
      </w:tr>
      <w:tr w:rsidR="002D7551" w:rsidRPr="009C54AE" w14:paraId="2F5A9809" w14:textId="77777777" w:rsidTr="00CA00E5">
        <w:tc>
          <w:tcPr>
            <w:tcW w:w="816" w:type="dxa"/>
            <w:vAlign w:val="center"/>
          </w:tcPr>
          <w:p w14:paraId="18A5299B" w14:textId="77777777" w:rsidR="002D7551" w:rsidRPr="009C54AE" w:rsidRDefault="002D7551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138" w:type="dxa"/>
          </w:tcPr>
          <w:p w14:paraId="1339E6DE" w14:textId="5DCF2756" w:rsidR="002D7551" w:rsidRPr="00E31CA4" w:rsidRDefault="00CA00E5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A00E5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kształtowanie umiejętności obserwacji i analizy procesów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wychowania i </w:t>
            </w:r>
            <w:r w:rsidRPr="00CA00E5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uczenia się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dziecka </w:t>
            </w:r>
            <w:r w:rsidRPr="00CA00E5">
              <w:rPr>
                <w:rFonts w:ascii="Corbel" w:hAnsi="Corbel"/>
                <w:b w:val="0"/>
                <w:bCs/>
                <w:sz w:val="24"/>
                <w:szCs w:val="24"/>
              </w:rPr>
              <w:t>oraz ich kontekstów rozwojowych i społecznych</w:t>
            </w:r>
          </w:p>
        </w:tc>
      </w:tr>
      <w:tr w:rsidR="002D7551" w:rsidRPr="009C54AE" w14:paraId="1C59BAB0" w14:textId="77777777" w:rsidTr="00CA00E5">
        <w:tc>
          <w:tcPr>
            <w:tcW w:w="816" w:type="dxa"/>
            <w:vAlign w:val="center"/>
          </w:tcPr>
          <w:p w14:paraId="41874C63" w14:textId="77777777" w:rsidR="002D7551" w:rsidRPr="009C54AE" w:rsidRDefault="002D7551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138" w:type="dxa"/>
          </w:tcPr>
          <w:p w14:paraId="7E8A57DD" w14:textId="23DB0B0E" w:rsidR="002D7551" w:rsidRPr="00E31CA4" w:rsidRDefault="00CA00E5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A00E5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przygotowanie studentów do analizy zdarzeń pedagogicznych z wykorzystaniem wiedzy psychologicznej oraz planowania działań wspierających rozwój 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dzieci</w:t>
            </w:r>
          </w:p>
        </w:tc>
      </w:tr>
      <w:tr w:rsidR="00CA00E5" w:rsidRPr="009C54AE" w14:paraId="6D08C910" w14:textId="77777777" w:rsidTr="00CA00E5">
        <w:tc>
          <w:tcPr>
            <w:tcW w:w="816" w:type="dxa"/>
            <w:vAlign w:val="center"/>
          </w:tcPr>
          <w:p w14:paraId="056E2A61" w14:textId="697877C5" w:rsidR="00CA00E5" w:rsidRDefault="00CA00E5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138" w:type="dxa"/>
          </w:tcPr>
          <w:p w14:paraId="6E5C7BDD" w14:textId="626B2352" w:rsidR="00CA00E5" w:rsidRPr="00CA00E5" w:rsidRDefault="00CA00E5" w:rsidP="00A27B7B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CA00E5">
              <w:rPr>
                <w:rFonts w:ascii="Corbel" w:hAnsi="Corbel"/>
                <w:b w:val="0"/>
                <w:bCs/>
                <w:sz w:val="24"/>
                <w:szCs w:val="24"/>
              </w:rPr>
              <w:t>rozwijanie kompetencji autorefleksji i samorozwoju zawodowego nauczyciela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>-wychowawcy</w:t>
            </w:r>
            <w:r w:rsidRPr="00CA00E5">
              <w:rPr>
                <w:rFonts w:ascii="Corbel" w:hAnsi="Corbel"/>
                <w:b w:val="0"/>
                <w:bCs/>
                <w:sz w:val="24"/>
                <w:szCs w:val="24"/>
              </w:rPr>
              <w:t>, w tym identyfikacji zasobów własnych oraz strategii radzenia sobie z trudnościami</w:t>
            </w:r>
            <w:r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wychowawczymi</w:t>
            </w:r>
            <w:r w:rsidRPr="00CA00E5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 i stresem</w:t>
            </w:r>
          </w:p>
        </w:tc>
      </w:tr>
    </w:tbl>
    <w:p w14:paraId="395BC017" w14:textId="77777777" w:rsidR="002D7551" w:rsidRPr="009C54AE" w:rsidRDefault="002D7551" w:rsidP="002D7551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0FE4F725" w14:textId="77777777" w:rsidR="002D7551" w:rsidRPr="009C54AE" w:rsidRDefault="002D7551" w:rsidP="002D7551">
      <w:pPr>
        <w:spacing w:after="0" w:line="240" w:lineRule="auto"/>
        <w:ind w:left="426"/>
        <w:rPr>
          <w:rFonts w:ascii="Corbel" w:hAnsi="Corbel"/>
        </w:rPr>
      </w:pPr>
      <w:r w:rsidRPr="009C54AE">
        <w:rPr>
          <w:rFonts w:ascii="Corbel" w:hAnsi="Corbel"/>
          <w:b/>
        </w:rPr>
        <w:t xml:space="preserve">3.2 Efekty </w:t>
      </w:r>
      <w:r>
        <w:rPr>
          <w:rFonts w:ascii="Corbel" w:hAnsi="Corbel"/>
          <w:b/>
        </w:rPr>
        <w:t xml:space="preserve">uczenia się </w:t>
      </w:r>
      <w:r w:rsidRPr="009C54AE">
        <w:rPr>
          <w:rFonts w:ascii="Corbel" w:hAnsi="Corbel"/>
          <w:b/>
        </w:rPr>
        <w:t>dla przedmiotu</w:t>
      </w:r>
      <w:r>
        <w:rPr>
          <w:rFonts w:ascii="Corbel" w:hAnsi="Corbel"/>
        </w:rPr>
        <w:t xml:space="preserve"> </w:t>
      </w:r>
    </w:p>
    <w:p w14:paraId="5DE9F02D" w14:textId="77777777" w:rsidR="002D7551" w:rsidRDefault="002D7551" w:rsidP="002D7551">
      <w:pPr>
        <w:spacing w:after="0" w:line="240" w:lineRule="auto"/>
        <w:rPr>
          <w:rFonts w:ascii="Corbel" w:hAnsi="Corbel"/>
        </w:rPr>
      </w:pPr>
    </w:p>
    <w:p w14:paraId="72AFCEDA" w14:textId="77777777" w:rsidR="002D7551" w:rsidRPr="009C54AE" w:rsidRDefault="002D7551" w:rsidP="002D7551">
      <w:pPr>
        <w:spacing w:after="0"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0"/>
        <w:gridCol w:w="5519"/>
        <w:gridCol w:w="1835"/>
      </w:tblGrid>
      <w:tr w:rsidR="002D7551" w:rsidRPr="009C54AE" w14:paraId="10951C52" w14:textId="77777777" w:rsidTr="007B6391">
        <w:tc>
          <w:tcPr>
            <w:tcW w:w="1600" w:type="dxa"/>
            <w:vAlign w:val="center"/>
          </w:tcPr>
          <w:p w14:paraId="5D9F7F99" w14:textId="77777777" w:rsidR="002D7551" w:rsidRPr="009C54AE" w:rsidRDefault="002D7551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519" w:type="dxa"/>
            <w:vAlign w:val="center"/>
          </w:tcPr>
          <w:p w14:paraId="4AEEFAE8" w14:textId="77777777" w:rsidR="002D7551" w:rsidRPr="009C54AE" w:rsidRDefault="002D7551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35" w:type="dxa"/>
            <w:vAlign w:val="center"/>
          </w:tcPr>
          <w:p w14:paraId="4D1C6674" w14:textId="77777777" w:rsidR="002D7551" w:rsidRPr="009C54AE" w:rsidRDefault="002D7551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3871E519">
              <w:rPr>
                <w:rFonts w:ascii="Corbel" w:hAnsi="Corbel"/>
                <w:b w:val="0"/>
                <w:smallCaps w:val="0"/>
              </w:rPr>
              <w:t xml:space="preserve">Odniesienie do efektów </w:t>
            </w:r>
          </w:p>
          <w:p w14:paraId="5593579E" w14:textId="77777777" w:rsidR="002D7551" w:rsidRPr="009C54AE" w:rsidRDefault="002D7551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</w:rPr>
            </w:pPr>
            <w:r w:rsidRPr="3871E519">
              <w:rPr>
                <w:rFonts w:ascii="Corbel" w:hAnsi="Corbel"/>
                <w:b w:val="0"/>
                <w:smallCaps w:val="0"/>
              </w:rPr>
              <w:t xml:space="preserve">kierunkowych </w:t>
            </w:r>
            <w:r w:rsidRPr="3871E519">
              <w:rPr>
                <w:rStyle w:val="Odwoanieprzypisudolnego"/>
                <w:rFonts w:ascii="Corbel" w:hAnsi="Corbel"/>
                <w:b w:val="0"/>
                <w:smallCaps w:val="0"/>
              </w:rPr>
              <w:footnoteReference w:id="1"/>
            </w:r>
          </w:p>
        </w:tc>
      </w:tr>
      <w:tr w:rsidR="007B6391" w:rsidRPr="009C54AE" w14:paraId="26CDDCF1" w14:textId="77777777" w:rsidTr="007B6391">
        <w:tc>
          <w:tcPr>
            <w:tcW w:w="1600" w:type="dxa"/>
          </w:tcPr>
          <w:p w14:paraId="2982E09C" w14:textId="21EE3B93" w:rsidR="007B6391" w:rsidRPr="009C54AE" w:rsidRDefault="00711D1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519" w:type="dxa"/>
          </w:tcPr>
          <w:p w14:paraId="1CEF872F" w14:textId="503774EE" w:rsidR="007B6391" w:rsidRDefault="009566A1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9566A1">
              <w:rPr>
                <w:rFonts w:ascii="Corbel" w:hAnsi="Corbel"/>
                <w:b w:val="0"/>
                <w:smallCaps w:val="0"/>
                <w:szCs w:val="24"/>
              </w:rPr>
              <w:t xml:space="preserve">A.3.W5. </w:t>
            </w:r>
            <w:r w:rsidR="00762D0D">
              <w:rPr>
                <w:rFonts w:ascii="Corbel" w:hAnsi="Corbel"/>
                <w:b w:val="0"/>
                <w:smallCaps w:val="0"/>
                <w:szCs w:val="24"/>
              </w:rPr>
              <w:t xml:space="preserve">Student zna i rozumie </w:t>
            </w:r>
            <w:r w:rsidRPr="009566A1">
              <w:rPr>
                <w:rFonts w:ascii="Corbel" w:hAnsi="Corbel"/>
                <w:b w:val="0"/>
                <w:smallCaps w:val="0"/>
                <w:szCs w:val="24"/>
              </w:rPr>
              <w:t>znaczenie</w:t>
            </w:r>
            <w:r w:rsidR="00762D0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566A1">
              <w:rPr>
                <w:rFonts w:ascii="Corbel" w:hAnsi="Corbel"/>
                <w:b w:val="0"/>
                <w:smallCaps w:val="0"/>
                <w:szCs w:val="24"/>
              </w:rPr>
              <w:t>autorefleksji</w:t>
            </w:r>
            <w:r w:rsidR="00762D0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566A1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762D0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566A1">
              <w:rPr>
                <w:rFonts w:ascii="Corbel" w:hAnsi="Corbel"/>
                <w:b w:val="0"/>
                <w:smallCaps w:val="0"/>
                <w:szCs w:val="24"/>
              </w:rPr>
              <w:t>samorozwoju: zasoby własne w pracy nauczyciela – identyfikacja i rozwój, indywidualne strategie radzenia sobie z trudnościami, zagadnienia</w:t>
            </w:r>
            <w:r w:rsidR="00762D0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566A1">
              <w:rPr>
                <w:rFonts w:ascii="Corbel" w:hAnsi="Corbel"/>
                <w:b w:val="0"/>
                <w:smallCaps w:val="0"/>
                <w:szCs w:val="24"/>
              </w:rPr>
              <w:t>stresu</w:t>
            </w:r>
            <w:r w:rsidR="00762D0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566A1">
              <w:rPr>
                <w:rFonts w:ascii="Corbel" w:hAnsi="Corbel"/>
                <w:b w:val="0"/>
                <w:smallCaps w:val="0"/>
                <w:szCs w:val="24"/>
              </w:rPr>
              <w:t>i</w:t>
            </w:r>
            <w:r w:rsidR="00762D0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566A1">
              <w:rPr>
                <w:rFonts w:ascii="Corbel" w:hAnsi="Corbel"/>
                <w:b w:val="0"/>
                <w:smallCaps w:val="0"/>
                <w:szCs w:val="24"/>
              </w:rPr>
              <w:t>nauczycielskiego</w:t>
            </w:r>
            <w:r w:rsidR="00762D0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566A1">
              <w:rPr>
                <w:rFonts w:ascii="Corbel" w:hAnsi="Corbel"/>
                <w:b w:val="0"/>
                <w:smallCaps w:val="0"/>
                <w:szCs w:val="24"/>
              </w:rPr>
              <w:t>wypalenia</w:t>
            </w:r>
            <w:r w:rsidR="00762D0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566A1">
              <w:rPr>
                <w:rFonts w:ascii="Corbel" w:hAnsi="Corbel"/>
                <w:b w:val="0"/>
                <w:smallCaps w:val="0"/>
                <w:szCs w:val="24"/>
              </w:rPr>
              <w:t>zawodowego, potrzebę korzystania z informacji zwrotnych dotyczących swojej pracy; podstawy psychologii twórczości i treningu myślenia kreatywnego, trening</w:t>
            </w:r>
            <w:r w:rsidR="00762D0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566A1">
              <w:rPr>
                <w:rFonts w:ascii="Corbel" w:hAnsi="Corbel"/>
                <w:b w:val="0"/>
                <w:smallCaps w:val="0"/>
                <w:szCs w:val="24"/>
              </w:rPr>
              <w:t>komunikacyjny,</w:t>
            </w:r>
            <w:r w:rsidR="00762D0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566A1">
              <w:rPr>
                <w:rFonts w:ascii="Corbel" w:hAnsi="Corbel"/>
                <w:b w:val="0"/>
                <w:smallCaps w:val="0"/>
                <w:szCs w:val="24"/>
              </w:rPr>
              <w:t>style komunikowania się nauczyciela</w:t>
            </w:r>
            <w:r w:rsidR="00762D0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566A1">
              <w:rPr>
                <w:rFonts w:ascii="Corbel" w:hAnsi="Corbel"/>
                <w:b w:val="0"/>
                <w:smallCaps w:val="0"/>
                <w:szCs w:val="24"/>
              </w:rPr>
              <w:t>z</w:t>
            </w:r>
            <w:r w:rsidR="00762D0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566A1">
              <w:rPr>
                <w:rFonts w:ascii="Corbel" w:hAnsi="Corbel"/>
                <w:b w:val="0"/>
                <w:smallCaps w:val="0"/>
                <w:szCs w:val="24"/>
              </w:rPr>
              <w:t>podmiotami</w:t>
            </w:r>
            <w:r w:rsidR="00762D0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566A1">
              <w:rPr>
                <w:rFonts w:ascii="Corbel" w:hAnsi="Corbel"/>
                <w:b w:val="0"/>
                <w:smallCaps w:val="0"/>
                <w:szCs w:val="24"/>
              </w:rPr>
              <w:t>edukacyjnymi oraz metody przezwyciężania barier</w:t>
            </w:r>
            <w:r w:rsidR="00762D0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9566A1">
              <w:rPr>
                <w:rFonts w:ascii="Corbel" w:hAnsi="Corbel"/>
                <w:b w:val="0"/>
                <w:smallCaps w:val="0"/>
                <w:szCs w:val="24"/>
              </w:rPr>
              <w:t xml:space="preserve"> komunikacyjnych.</w:t>
            </w:r>
          </w:p>
        </w:tc>
        <w:tc>
          <w:tcPr>
            <w:tcW w:w="1835" w:type="dxa"/>
            <w:vAlign w:val="center"/>
          </w:tcPr>
          <w:p w14:paraId="60EF58F1" w14:textId="77777777" w:rsidR="007B6391" w:rsidRDefault="00C05B6A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PPiW.W02</w:t>
            </w:r>
          </w:p>
          <w:p w14:paraId="2C21C6A1" w14:textId="747C18ED" w:rsidR="00C05B6A" w:rsidRPr="000E6334" w:rsidRDefault="00C05B6A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PPiW.W03</w:t>
            </w:r>
          </w:p>
        </w:tc>
      </w:tr>
      <w:tr w:rsidR="007B6391" w:rsidRPr="009C54AE" w14:paraId="1755C1CE" w14:textId="77777777" w:rsidTr="007B6391">
        <w:tc>
          <w:tcPr>
            <w:tcW w:w="1600" w:type="dxa"/>
          </w:tcPr>
          <w:p w14:paraId="5EE4DB6B" w14:textId="0EC6507D" w:rsidR="007B6391" w:rsidRPr="009C54AE" w:rsidRDefault="00711D1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519" w:type="dxa"/>
          </w:tcPr>
          <w:p w14:paraId="0CC28F29" w14:textId="7ED16C2F" w:rsidR="007B6391" w:rsidRDefault="00256419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256419">
              <w:rPr>
                <w:rFonts w:ascii="Corbel" w:hAnsi="Corbel"/>
                <w:b w:val="0"/>
                <w:smallCaps w:val="0"/>
                <w:szCs w:val="24"/>
              </w:rPr>
              <w:t xml:space="preserve">A.3.U1.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256419">
              <w:rPr>
                <w:rFonts w:ascii="Corbel" w:hAnsi="Corbel"/>
                <w:b w:val="0"/>
                <w:smallCaps w:val="0"/>
                <w:szCs w:val="24"/>
              </w:rPr>
              <w:t>obserwować procesy uczenia się dzieci lub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256419">
              <w:rPr>
                <w:rFonts w:ascii="Corbel" w:hAnsi="Corbel"/>
                <w:b w:val="0"/>
                <w:smallCaps w:val="0"/>
                <w:szCs w:val="24"/>
              </w:rPr>
              <w:t>uczniów i ich konteksty</w:t>
            </w:r>
            <w:r w:rsidR="00E71DA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35" w:type="dxa"/>
            <w:vAlign w:val="center"/>
          </w:tcPr>
          <w:p w14:paraId="1EFAD1F7" w14:textId="0AF0CBDD" w:rsidR="007B6391" w:rsidRPr="000E6334" w:rsidRDefault="004E2BB9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PPiW.U01</w:t>
            </w:r>
          </w:p>
        </w:tc>
      </w:tr>
      <w:tr w:rsidR="007B6391" w:rsidRPr="009C54AE" w14:paraId="0E7DE5E1" w14:textId="77777777" w:rsidTr="007B6391">
        <w:tc>
          <w:tcPr>
            <w:tcW w:w="1600" w:type="dxa"/>
          </w:tcPr>
          <w:p w14:paraId="4BE8E730" w14:textId="15735C61" w:rsidR="007B6391" w:rsidRPr="009C54AE" w:rsidRDefault="00711D1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519" w:type="dxa"/>
          </w:tcPr>
          <w:p w14:paraId="40FA0111" w14:textId="2C59957E" w:rsidR="007B6391" w:rsidRDefault="007D7DC3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D7DC3">
              <w:rPr>
                <w:rFonts w:ascii="Corbel" w:hAnsi="Corbel"/>
                <w:b w:val="0"/>
                <w:smallCaps w:val="0"/>
                <w:szCs w:val="24"/>
              </w:rPr>
              <w:t xml:space="preserve">A.3.U6.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potrafi </w:t>
            </w:r>
            <w:r w:rsidRPr="007D7DC3">
              <w:rPr>
                <w:rFonts w:ascii="Corbel" w:hAnsi="Corbel"/>
                <w:b w:val="0"/>
                <w:smallCaps w:val="0"/>
                <w:szCs w:val="24"/>
              </w:rPr>
              <w:t>zaplanować działania na rzecz rozwoju zawodowego</w:t>
            </w:r>
            <w:r w:rsidR="00E71DA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35" w:type="dxa"/>
            <w:vAlign w:val="center"/>
          </w:tcPr>
          <w:p w14:paraId="5207C0D7" w14:textId="69E5CCEC" w:rsidR="007B6391" w:rsidRPr="000E6334" w:rsidRDefault="004E2BB9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PPiW.U03</w:t>
            </w:r>
          </w:p>
        </w:tc>
      </w:tr>
      <w:tr w:rsidR="007B6391" w:rsidRPr="009C54AE" w14:paraId="4E687EAF" w14:textId="77777777" w:rsidTr="007B6391">
        <w:tc>
          <w:tcPr>
            <w:tcW w:w="1600" w:type="dxa"/>
          </w:tcPr>
          <w:p w14:paraId="2CC25A1D" w14:textId="193AA462" w:rsidR="007B6391" w:rsidRPr="009C54AE" w:rsidRDefault="00711D1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519" w:type="dxa"/>
          </w:tcPr>
          <w:p w14:paraId="3707C32F" w14:textId="494EC107" w:rsidR="007B6391" w:rsidRDefault="00E87460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87460">
              <w:rPr>
                <w:rFonts w:ascii="Corbel" w:hAnsi="Corbel"/>
                <w:b w:val="0"/>
                <w:smallCaps w:val="0"/>
                <w:szCs w:val="24"/>
              </w:rPr>
              <w:t xml:space="preserve">A.3.K2.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gotów do </w:t>
            </w:r>
            <w:r w:rsidRPr="00E87460">
              <w:rPr>
                <w:rFonts w:ascii="Corbel" w:hAnsi="Corbel"/>
                <w:b w:val="0"/>
                <w:smallCaps w:val="0"/>
                <w:szCs w:val="24"/>
              </w:rPr>
              <w:t>wykorzystania zdobytej wiedzy psychologicznej do analizy zdarzeń pedagogicznych</w:t>
            </w:r>
            <w:r w:rsidR="00E71DA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35" w:type="dxa"/>
            <w:vAlign w:val="center"/>
          </w:tcPr>
          <w:p w14:paraId="3FD7A1D7" w14:textId="7084B77D" w:rsidR="007B6391" w:rsidRPr="000E6334" w:rsidRDefault="004E2BB9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r w:rsidR="00144FD0">
              <w:rPr>
                <w:rFonts w:ascii="Corbel" w:hAnsi="Corbel"/>
                <w:b w:val="0"/>
                <w:smallCaps w:val="0"/>
                <w:szCs w:val="24"/>
              </w:rPr>
              <w:t>.K0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  <w:tr w:rsidR="00817050" w:rsidRPr="009C54AE" w14:paraId="29F0BF27" w14:textId="77777777" w:rsidTr="007B6391">
        <w:tc>
          <w:tcPr>
            <w:tcW w:w="1600" w:type="dxa"/>
          </w:tcPr>
          <w:p w14:paraId="26D22DEA" w14:textId="3C1D1AB6" w:rsidR="00817050" w:rsidRPr="009C54AE" w:rsidRDefault="00711D13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11D13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  <w:tc>
          <w:tcPr>
            <w:tcW w:w="5519" w:type="dxa"/>
          </w:tcPr>
          <w:p w14:paraId="68383635" w14:textId="30CA6E94" w:rsidR="00817050" w:rsidRPr="00E87460" w:rsidRDefault="00817050" w:rsidP="00A27B7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17050">
              <w:rPr>
                <w:rFonts w:ascii="Corbel" w:hAnsi="Corbel"/>
                <w:b w:val="0"/>
                <w:smallCaps w:val="0"/>
                <w:szCs w:val="24"/>
              </w:rPr>
              <w:t xml:space="preserve">A.3.K3.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Student jest gotów do </w:t>
            </w:r>
            <w:r w:rsidRPr="00817050">
              <w:rPr>
                <w:rFonts w:ascii="Corbel" w:hAnsi="Corbel"/>
                <w:b w:val="0"/>
                <w:smallCaps w:val="0"/>
                <w:szCs w:val="24"/>
              </w:rPr>
              <w:t>ciągłego doskonalenia swojej wiedzy merytorycznej i umiejętności zawodowych</w:t>
            </w:r>
            <w:r w:rsidR="00E71DA6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</w:tc>
        <w:tc>
          <w:tcPr>
            <w:tcW w:w="1835" w:type="dxa"/>
            <w:vAlign w:val="center"/>
          </w:tcPr>
          <w:p w14:paraId="4F84850A" w14:textId="3AB61655" w:rsidR="00817050" w:rsidRPr="000E6334" w:rsidRDefault="00144FD0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PPiW.K0</w:t>
            </w:r>
            <w:r w:rsidR="004E2BB9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</w:tbl>
    <w:p w14:paraId="59AA42C9" w14:textId="77777777" w:rsidR="002D7551" w:rsidRPr="009C54AE" w:rsidRDefault="002D7551" w:rsidP="002D755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3D109DC" w14:textId="77777777" w:rsidR="002D7551" w:rsidRPr="009C54AE" w:rsidRDefault="002D7551" w:rsidP="002D7551">
      <w:pPr>
        <w:pStyle w:val="Akapitzlist"/>
        <w:spacing w:line="240" w:lineRule="auto"/>
        <w:ind w:left="426"/>
        <w:jc w:val="both"/>
        <w:rPr>
          <w:rFonts w:ascii="Corbel" w:hAnsi="Corbel"/>
          <w:b/>
        </w:rPr>
      </w:pPr>
      <w:r w:rsidRPr="009C54AE">
        <w:rPr>
          <w:rFonts w:ascii="Corbel" w:hAnsi="Corbel"/>
          <w:b/>
        </w:rPr>
        <w:t xml:space="preserve">3.3 Treści programowe </w:t>
      </w:r>
      <w:r>
        <w:rPr>
          <w:rFonts w:ascii="Corbel" w:hAnsi="Corbel"/>
        </w:rPr>
        <w:t xml:space="preserve">  </w:t>
      </w:r>
    </w:p>
    <w:p w14:paraId="35742BE4" w14:textId="77777777" w:rsidR="002D7551" w:rsidRPr="009C54AE" w:rsidRDefault="002D7551" w:rsidP="002D7551">
      <w:pPr>
        <w:pStyle w:val="Akapitzlist"/>
        <w:numPr>
          <w:ilvl w:val="0"/>
          <w:numId w:val="4"/>
        </w:numPr>
        <w:spacing w:after="120" w:line="240" w:lineRule="auto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wykładu </w:t>
      </w:r>
    </w:p>
    <w:p w14:paraId="44C4A41E" w14:textId="77777777" w:rsidR="002D7551" w:rsidRPr="009C54AE" w:rsidRDefault="002D7551" w:rsidP="002D7551">
      <w:pPr>
        <w:pStyle w:val="Akapitzlist"/>
        <w:spacing w:after="120" w:line="240" w:lineRule="auto"/>
        <w:ind w:left="1080"/>
        <w:jc w:val="both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2D7551" w:rsidRPr="006D0403" w14:paraId="0A49C87C" w14:textId="77777777" w:rsidTr="006756B9">
        <w:tc>
          <w:tcPr>
            <w:tcW w:w="8954" w:type="dxa"/>
          </w:tcPr>
          <w:p w14:paraId="46D8E804" w14:textId="77777777" w:rsidR="002D7551" w:rsidRPr="006D0403" w:rsidRDefault="002D7551" w:rsidP="00A27B7B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</w:rPr>
            </w:pPr>
            <w:r w:rsidRPr="006D0403">
              <w:rPr>
                <w:rFonts w:ascii="Corbel" w:hAnsi="Corbel"/>
              </w:rPr>
              <w:t>Treści merytoryczne</w:t>
            </w:r>
          </w:p>
        </w:tc>
      </w:tr>
      <w:tr w:rsidR="002D7551" w:rsidRPr="006D0403" w14:paraId="5D5CC684" w14:textId="77777777" w:rsidTr="006756B9">
        <w:tc>
          <w:tcPr>
            <w:tcW w:w="8954" w:type="dxa"/>
          </w:tcPr>
          <w:p w14:paraId="4B9CE728" w14:textId="2ED800C0" w:rsidR="002D7551" w:rsidRPr="00F14163" w:rsidRDefault="00F14163" w:rsidP="006963AA">
            <w:pPr>
              <w:spacing w:after="0" w:line="240" w:lineRule="auto"/>
              <w:rPr>
                <w:rFonts w:ascii="Corbel" w:hAnsi="Corbel"/>
              </w:rPr>
            </w:pPr>
            <w:r w:rsidRPr="00F14163">
              <w:rPr>
                <w:rFonts w:ascii="Corbel" w:hAnsi="Corbel"/>
              </w:rPr>
              <w:t>Psychologia wychowa</w:t>
            </w:r>
            <w:r w:rsidR="009361AA">
              <w:rPr>
                <w:rFonts w:ascii="Corbel" w:hAnsi="Corbel"/>
              </w:rPr>
              <w:t>wcza</w:t>
            </w:r>
            <w:r w:rsidRPr="00F14163">
              <w:rPr>
                <w:rFonts w:ascii="Corbel" w:hAnsi="Corbel"/>
              </w:rPr>
              <w:t xml:space="preserve"> – podstawy teoretyczne</w:t>
            </w:r>
            <w:r w:rsidR="00547450">
              <w:rPr>
                <w:rFonts w:ascii="Corbel" w:hAnsi="Corbel"/>
              </w:rPr>
              <w:t>,</w:t>
            </w:r>
            <w:r w:rsidRPr="00F14163">
              <w:rPr>
                <w:rFonts w:ascii="Corbel" w:hAnsi="Corbel"/>
              </w:rPr>
              <w:t xml:space="preserve"> współczesne ujęci</w:t>
            </w:r>
            <w:r w:rsidR="00547450">
              <w:rPr>
                <w:rFonts w:ascii="Corbel" w:hAnsi="Corbel"/>
              </w:rPr>
              <w:t>a</w:t>
            </w:r>
            <w:r w:rsidRPr="00F14163">
              <w:rPr>
                <w:rFonts w:ascii="Corbel" w:hAnsi="Corbel"/>
              </w:rPr>
              <w:t xml:space="preserve"> oraz miejsce wśród subdyscyplin psychologicznych i pedagogicznych.</w:t>
            </w:r>
          </w:p>
        </w:tc>
      </w:tr>
      <w:tr w:rsidR="002D7551" w:rsidRPr="006D0403" w14:paraId="456E5DC1" w14:textId="77777777" w:rsidTr="006756B9">
        <w:tc>
          <w:tcPr>
            <w:tcW w:w="8954" w:type="dxa"/>
          </w:tcPr>
          <w:p w14:paraId="27716CF9" w14:textId="07A91FF3" w:rsidR="002D7551" w:rsidRPr="00F14163" w:rsidRDefault="003E4B0C" w:rsidP="006963AA">
            <w:pPr>
              <w:spacing w:after="0" w:line="240" w:lineRule="auto"/>
              <w:rPr>
                <w:rFonts w:ascii="Corbel" w:hAnsi="Corbel"/>
              </w:rPr>
            </w:pPr>
            <w:r w:rsidRPr="003E4B0C">
              <w:rPr>
                <w:rFonts w:ascii="Corbel" w:hAnsi="Corbel"/>
              </w:rPr>
              <w:t>Proces wychowania w kontekście prawidłowości rozwoju psychicznego dziecka oraz przemian społecznych. Znaczenie czynników biologicznych i środowiskowych, w tym rodzinnych i edukacyjnych, w</w:t>
            </w:r>
            <w:r>
              <w:rPr>
                <w:rFonts w:ascii="Corbel" w:hAnsi="Corbel"/>
              </w:rPr>
              <w:t>e wspieraniu</w:t>
            </w:r>
            <w:r w:rsidRPr="003E4B0C">
              <w:rPr>
                <w:rFonts w:ascii="Corbel" w:hAnsi="Corbel"/>
              </w:rPr>
              <w:t xml:space="preserve"> rozwoju i funkcjonowania dziecka.</w:t>
            </w:r>
          </w:p>
        </w:tc>
      </w:tr>
      <w:tr w:rsidR="002D7551" w:rsidRPr="006D0403" w14:paraId="0E61D303" w14:textId="77777777" w:rsidTr="006756B9">
        <w:tc>
          <w:tcPr>
            <w:tcW w:w="8954" w:type="dxa"/>
          </w:tcPr>
          <w:p w14:paraId="360F9206" w14:textId="1D490FCC" w:rsidR="002D7551" w:rsidRPr="006963AA" w:rsidRDefault="00F14163" w:rsidP="006963AA">
            <w:pPr>
              <w:spacing w:after="0" w:line="240" w:lineRule="auto"/>
              <w:rPr>
                <w:rFonts w:ascii="Corbel" w:hAnsi="Corbel"/>
              </w:rPr>
            </w:pPr>
            <w:r w:rsidRPr="00F14163">
              <w:rPr>
                <w:rFonts w:ascii="Corbel" w:hAnsi="Corbel"/>
              </w:rPr>
              <w:t>Style wychowawcze i ich praktyczne konsekwencje rozwojowe</w:t>
            </w:r>
            <w:r>
              <w:rPr>
                <w:rFonts w:ascii="Corbel" w:hAnsi="Corbel"/>
              </w:rPr>
              <w:t>.</w:t>
            </w:r>
          </w:p>
        </w:tc>
      </w:tr>
      <w:tr w:rsidR="002D7551" w:rsidRPr="006D0403" w14:paraId="567E7EAE" w14:textId="77777777" w:rsidTr="006756B9">
        <w:trPr>
          <w:trHeight w:val="585"/>
        </w:trPr>
        <w:tc>
          <w:tcPr>
            <w:tcW w:w="8954" w:type="dxa"/>
          </w:tcPr>
          <w:p w14:paraId="59E8E3F8" w14:textId="3DB73BB4" w:rsidR="002D7551" w:rsidRPr="006963AA" w:rsidRDefault="00547450" w:rsidP="006963AA">
            <w:pPr>
              <w:spacing w:after="0" w:line="240" w:lineRule="auto"/>
              <w:rPr>
                <w:rFonts w:ascii="Corbel" w:hAnsi="Corbel"/>
              </w:rPr>
            </w:pPr>
            <w:r w:rsidRPr="00547450">
              <w:rPr>
                <w:rFonts w:ascii="Corbel" w:hAnsi="Corbel"/>
              </w:rPr>
              <w:t>Postawy rodzicielskie oraz techniki wychowawcze</w:t>
            </w:r>
            <w:r>
              <w:rPr>
                <w:rFonts w:ascii="Corbel" w:hAnsi="Corbel"/>
              </w:rPr>
              <w:t xml:space="preserve"> – ich znaczenie dla </w:t>
            </w:r>
            <w:r w:rsidRPr="00547450">
              <w:rPr>
                <w:rFonts w:ascii="Corbel" w:hAnsi="Corbel"/>
              </w:rPr>
              <w:t xml:space="preserve">kształtowania kompetencji </w:t>
            </w:r>
            <w:r>
              <w:rPr>
                <w:rFonts w:ascii="Corbel" w:hAnsi="Corbel"/>
              </w:rPr>
              <w:t xml:space="preserve">emocjonalnych, </w:t>
            </w:r>
            <w:r w:rsidRPr="00547450">
              <w:rPr>
                <w:rFonts w:ascii="Corbel" w:hAnsi="Corbel"/>
              </w:rPr>
              <w:t>społecznych i moralnych dziecka</w:t>
            </w:r>
            <w:r>
              <w:rPr>
                <w:rFonts w:ascii="Corbel" w:hAnsi="Corbel"/>
              </w:rPr>
              <w:t>.</w:t>
            </w:r>
          </w:p>
        </w:tc>
      </w:tr>
      <w:tr w:rsidR="002D7551" w:rsidRPr="006D0403" w14:paraId="0CF73410" w14:textId="77777777" w:rsidTr="006756B9">
        <w:tc>
          <w:tcPr>
            <w:tcW w:w="8954" w:type="dxa"/>
          </w:tcPr>
          <w:p w14:paraId="4DCEAE07" w14:textId="6C733B89" w:rsidR="002D7551" w:rsidRPr="006963AA" w:rsidRDefault="00547450" w:rsidP="006963AA">
            <w:pPr>
              <w:spacing w:after="0" w:line="240" w:lineRule="auto"/>
              <w:rPr>
                <w:rFonts w:ascii="Corbel" w:hAnsi="Corbel"/>
              </w:rPr>
            </w:pPr>
            <w:r w:rsidRPr="00547450">
              <w:rPr>
                <w:rFonts w:ascii="Corbel" w:hAnsi="Corbel"/>
              </w:rPr>
              <w:t xml:space="preserve">Kompetencje wychowawcze nauczyciela – </w:t>
            </w:r>
            <w:r w:rsidR="0039420F">
              <w:rPr>
                <w:rFonts w:ascii="Corbel" w:hAnsi="Corbel"/>
              </w:rPr>
              <w:t xml:space="preserve">empatia, </w:t>
            </w:r>
            <w:r w:rsidRPr="00547450">
              <w:rPr>
                <w:rFonts w:ascii="Corbel" w:hAnsi="Corbel"/>
              </w:rPr>
              <w:t>autorefleksja, komunikacja</w:t>
            </w:r>
            <w:r>
              <w:rPr>
                <w:rFonts w:ascii="Corbel" w:hAnsi="Corbel"/>
              </w:rPr>
              <w:t>,</w:t>
            </w:r>
            <w:r w:rsidRPr="00547450">
              <w:rPr>
                <w:rFonts w:ascii="Corbel" w:hAnsi="Corbel"/>
              </w:rPr>
              <w:t xml:space="preserve"> </w:t>
            </w:r>
            <w:r w:rsidR="00CE1FC3">
              <w:rPr>
                <w:rFonts w:ascii="Corbel" w:hAnsi="Corbel"/>
              </w:rPr>
              <w:t xml:space="preserve">kreatywność, </w:t>
            </w:r>
            <w:r w:rsidRPr="00547450">
              <w:rPr>
                <w:rFonts w:ascii="Corbel" w:hAnsi="Corbel"/>
              </w:rPr>
              <w:t>radzenie sobie ze stresem</w:t>
            </w:r>
            <w:r w:rsidR="0039420F">
              <w:rPr>
                <w:rFonts w:ascii="Corbel" w:hAnsi="Corbel"/>
              </w:rPr>
              <w:t>. P</w:t>
            </w:r>
            <w:r>
              <w:rPr>
                <w:rFonts w:ascii="Corbel" w:hAnsi="Corbel"/>
              </w:rPr>
              <w:t>rofilaktyka wypalenia zawodowego.</w:t>
            </w:r>
          </w:p>
        </w:tc>
      </w:tr>
      <w:tr w:rsidR="002D7551" w:rsidRPr="006D0403" w14:paraId="29D6E545" w14:textId="77777777" w:rsidTr="006756B9">
        <w:tc>
          <w:tcPr>
            <w:tcW w:w="8954" w:type="dxa"/>
          </w:tcPr>
          <w:p w14:paraId="02950469" w14:textId="38554A52" w:rsidR="002D7551" w:rsidRPr="006963AA" w:rsidRDefault="00547450" w:rsidP="006963AA">
            <w:pPr>
              <w:spacing w:after="0" w:line="240" w:lineRule="auto"/>
              <w:rPr>
                <w:rFonts w:ascii="Corbel" w:hAnsi="Corbel"/>
              </w:rPr>
            </w:pPr>
            <w:r w:rsidRPr="00547450">
              <w:rPr>
                <w:rFonts w:ascii="Corbel" w:hAnsi="Corbel"/>
              </w:rPr>
              <w:t>Psychologiczne podstawy współpracy nauczyciela z rodzicami w rozwiązywaniu problemów wychowawczych i budowaniu środowiska sprzyjającego rozwojowi ucznia.</w:t>
            </w:r>
          </w:p>
        </w:tc>
      </w:tr>
    </w:tbl>
    <w:p w14:paraId="254A0309" w14:textId="77777777" w:rsidR="002D7551" w:rsidRPr="006D0403" w:rsidRDefault="002D7551" w:rsidP="002D7551">
      <w:pPr>
        <w:spacing w:after="0" w:line="240" w:lineRule="auto"/>
        <w:rPr>
          <w:rFonts w:ascii="Corbel" w:hAnsi="Corbel"/>
        </w:rPr>
      </w:pPr>
    </w:p>
    <w:p w14:paraId="23634265" w14:textId="77777777" w:rsidR="002D7551" w:rsidRPr="009C54AE" w:rsidRDefault="002D7551" w:rsidP="002D7551">
      <w:pPr>
        <w:pStyle w:val="Akapitzlist"/>
        <w:numPr>
          <w:ilvl w:val="0"/>
          <w:numId w:val="4"/>
        </w:numPr>
        <w:spacing w:after="200" w:line="240" w:lineRule="auto"/>
        <w:ind w:left="1080"/>
        <w:jc w:val="both"/>
        <w:rPr>
          <w:rFonts w:ascii="Corbel" w:hAnsi="Corbel"/>
        </w:rPr>
      </w:pPr>
      <w:r w:rsidRPr="009C54AE">
        <w:rPr>
          <w:rFonts w:ascii="Corbel" w:hAnsi="Corbel"/>
        </w:rPr>
        <w:t xml:space="preserve">Problematyka ćwiczeń audytoryjnych, konwersatoryjnych, laboratoryjnych, zajęć praktycznych </w:t>
      </w:r>
    </w:p>
    <w:p w14:paraId="31F6D32A" w14:textId="77777777" w:rsidR="002D7551" w:rsidRPr="009C54AE" w:rsidRDefault="002D7551" w:rsidP="002D7551">
      <w:pPr>
        <w:pStyle w:val="Akapitzlist"/>
        <w:spacing w:line="240" w:lineRule="auto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2D7551" w:rsidRPr="009C54AE" w14:paraId="2A634944" w14:textId="77777777" w:rsidTr="00F342B4">
        <w:tc>
          <w:tcPr>
            <w:tcW w:w="8954" w:type="dxa"/>
          </w:tcPr>
          <w:p w14:paraId="650FCE1E" w14:textId="77777777" w:rsidR="002D7551" w:rsidRPr="006D0403" w:rsidRDefault="002D7551" w:rsidP="00A27B7B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</w:rPr>
            </w:pPr>
            <w:r w:rsidRPr="006D0403">
              <w:rPr>
                <w:rFonts w:ascii="Corbel" w:hAnsi="Corbel"/>
              </w:rPr>
              <w:t>Treści merytoryczne</w:t>
            </w:r>
          </w:p>
        </w:tc>
      </w:tr>
      <w:tr w:rsidR="002D7551" w:rsidRPr="009C54AE" w14:paraId="64973590" w14:textId="77777777" w:rsidTr="00F342B4">
        <w:tc>
          <w:tcPr>
            <w:tcW w:w="8954" w:type="dxa"/>
          </w:tcPr>
          <w:p w14:paraId="3DFE6C8D" w14:textId="61A1BD19" w:rsidR="002D7551" w:rsidRPr="006D0403" w:rsidRDefault="007C185E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C185E">
              <w:rPr>
                <w:rFonts w:ascii="Corbel" w:hAnsi="Corbel"/>
              </w:rPr>
              <w:t xml:space="preserve">Współczesne rozumienie wychowania </w:t>
            </w:r>
            <w:r>
              <w:rPr>
                <w:rFonts w:ascii="Corbel" w:hAnsi="Corbel"/>
              </w:rPr>
              <w:t>- n</w:t>
            </w:r>
            <w:r w:rsidRPr="007C185E">
              <w:rPr>
                <w:rFonts w:ascii="Corbel" w:hAnsi="Corbel"/>
              </w:rPr>
              <w:t>aukowe i potoczne koncepcje wychowania oraz ich znaczenie dla praktyki edukacyjnej</w:t>
            </w:r>
            <w:r>
              <w:rPr>
                <w:rFonts w:ascii="Corbel" w:hAnsi="Corbel"/>
              </w:rPr>
              <w:t xml:space="preserve">. </w:t>
            </w:r>
            <w:r w:rsidRPr="007C185E">
              <w:rPr>
                <w:rFonts w:ascii="Corbel" w:hAnsi="Corbel"/>
              </w:rPr>
              <w:t>Analiza współczesnych podejść do wspierania rozwoju dziecka z uwzględnieniem perspektywy rozwojowej i relacyjnej.</w:t>
            </w:r>
          </w:p>
        </w:tc>
      </w:tr>
      <w:tr w:rsidR="002D7551" w:rsidRPr="009C54AE" w14:paraId="3BA552A0" w14:textId="77777777" w:rsidTr="00F342B4">
        <w:tc>
          <w:tcPr>
            <w:tcW w:w="8954" w:type="dxa"/>
          </w:tcPr>
          <w:p w14:paraId="17EEB513" w14:textId="7F1C09CC" w:rsidR="002D7551" w:rsidRPr="006D0403" w:rsidRDefault="007C185E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7C185E">
              <w:rPr>
                <w:rFonts w:ascii="Corbel" w:hAnsi="Corbel"/>
              </w:rPr>
              <w:t>Dziecko jako podmiot procesu wychowania</w:t>
            </w:r>
            <w:r>
              <w:rPr>
                <w:rFonts w:ascii="Corbel" w:hAnsi="Corbel"/>
              </w:rPr>
              <w:t xml:space="preserve">. </w:t>
            </w:r>
            <w:r w:rsidRPr="007C185E">
              <w:rPr>
                <w:rFonts w:ascii="Corbel" w:hAnsi="Corbel"/>
              </w:rPr>
              <w:t>Identyfikowanie zasobów, potrzeb rozwojowych i indywidualnych różnic uczniów</w:t>
            </w:r>
            <w:r w:rsidR="00225B3C">
              <w:rPr>
                <w:rFonts w:ascii="Corbel" w:hAnsi="Corbel"/>
              </w:rPr>
              <w:t>.</w:t>
            </w:r>
            <w:r>
              <w:rPr>
                <w:rFonts w:ascii="Corbel" w:hAnsi="Corbel"/>
              </w:rPr>
              <w:t xml:space="preserve"> </w:t>
            </w:r>
            <w:r w:rsidR="00225B3C">
              <w:rPr>
                <w:rFonts w:ascii="Corbel" w:hAnsi="Corbel"/>
              </w:rPr>
              <w:t>K</w:t>
            </w:r>
            <w:r>
              <w:rPr>
                <w:rFonts w:ascii="Corbel" w:hAnsi="Corbel"/>
              </w:rPr>
              <w:t>ontekst neuroróżnorodności</w:t>
            </w:r>
            <w:r w:rsidRPr="007C185E">
              <w:rPr>
                <w:rFonts w:ascii="Corbel" w:hAnsi="Corbel"/>
              </w:rPr>
              <w:t>.</w:t>
            </w:r>
          </w:p>
        </w:tc>
      </w:tr>
      <w:tr w:rsidR="002D7551" w:rsidRPr="009C54AE" w14:paraId="5174C550" w14:textId="77777777" w:rsidTr="00F342B4">
        <w:tc>
          <w:tcPr>
            <w:tcW w:w="8954" w:type="dxa"/>
          </w:tcPr>
          <w:p w14:paraId="7F21DEFE" w14:textId="1E76EF9F" w:rsidR="002D7551" w:rsidRPr="006D0403" w:rsidRDefault="00F342B4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F342B4">
              <w:rPr>
                <w:rFonts w:ascii="Corbel" w:hAnsi="Corbel"/>
              </w:rPr>
              <w:t>Organizacja środowiska wychowawczego i zarządzanie grupą/klasą</w:t>
            </w:r>
            <w:r>
              <w:rPr>
                <w:rFonts w:ascii="Corbel" w:hAnsi="Corbel"/>
              </w:rPr>
              <w:t>. S</w:t>
            </w:r>
            <w:r w:rsidRPr="00F342B4">
              <w:rPr>
                <w:rFonts w:ascii="Corbel" w:hAnsi="Corbel"/>
              </w:rPr>
              <w:t>truktur</w:t>
            </w:r>
            <w:r>
              <w:rPr>
                <w:rFonts w:ascii="Corbel" w:hAnsi="Corbel"/>
              </w:rPr>
              <w:t>a</w:t>
            </w:r>
            <w:r w:rsidRPr="00F342B4">
              <w:rPr>
                <w:rFonts w:ascii="Corbel" w:hAnsi="Corbel"/>
              </w:rPr>
              <w:t xml:space="preserve"> społeczn</w:t>
            </w:r>
            <w:r>
              <w:rPr>
                <w:rFonts w:ascii="Corbel" w:hAnsi="Corbel"/>
              </w:rPr>
              <w:t>a</w:t>
            </w:r>
            <w:r w:rsidRPr="00F342B4">
              <w:rPr>
                <w:rFonts w:ascii="Corbel" w:hAnsi="Corbel"/>
              </w:rPr>
              <w:t xml:space="preserve"> </w:t>
            </w:r>
            <w:r>
              <w:rPr>
                <w:rFonts w:ascii="Corbel" w:hAnsi="Corbel"/>
              </w:rPr>
              <w:t>grupy/</w:t>
            </w:r>
            <w:r w:rsidRPr="00F342B4">
              <w:rPr>
                <w:rFonts w:ascii="Corbel" w:hAnsi="Corbel"/>
              </w:rPr>
              <w:t>klasy, ustalanie zasad oraz norm sprzyjających bezpieczeństwu i współpracy.</w:t>
            </w:r>
          </w:p>
        </w:tc>
      </w:tr>
      <w:tr w:rsidR="00F342B4" w:rsidRPr="009C54AE" w14:paraId="446BF5E0" w14:textId="77777777" w:rsidTr="00F342B4">
        <w:tc>
          <w:tcPr>
            <w:tcW w:w="8954" w:type="dxa"/>
          </w:tcPr>
          <w:p w14:paraId="38197A0C" w14:textId="3832C200" w:rsidR="00F342B4" w:rsidRPr="00F342B4" w:rsidRDefault="00F342B4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F342B4">
              <w:rPr>
                <w:rFonts w:ascii="Corbel" w:hAnsi="Corbel"/>
              </w:rPr>
              <w:t>Komunikacja wspierająca rozwój ucznia. Asertywność nauczyciela, komunikaty typu „JA”, granice psychologiczne oraz budowanie relacji opartych na szacunku i odpowiedzialności.</w:t>
            </w:r>
          </w:p>
        </w:tc>
      </w:tr>
      <w:tr w:rsidR="002D7551" w:rsidRPr="009C54AE" w14:paraId="46AEAAE3" w14:textId="77777777" w:rsidTr="00F342B4">
        <w:tc>
          <w:tcPr>
            <w:tcW w:w="8954" w:type="dxa"/>
          </w:tcPr>
          <w:p w14:paraId="07C25E77" w14:textId="45985082" w:rsidR="002D7551" w:rsidRPr="006D0403" w:rsidRDefault="00F342B4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Trudne zachowania u dziecka - </w:t>
            </w:r>
            <w:r w:rsidRPr="00F342B4">
              <w:rPr>
                <w:rFonts w:ascii="Corbel" w:hAnsi="Corbel"/>
              </w:rPr>
              <w:t>stawiani</w:t>
            </w:r>
            <w:r>
              <w:rPr>
                <w:rFonts w:ascii="Corbel" w:hAnsi="Corbel"/>
              </w:rPr>
              <w:t>e</w:t>
            </w:r>
            <w:r w:rsidRPr="00F342B4">
              <w:rPr>
                <w:rFonts w:ascii="Corbel" w:hAnsi="Corbel"/>
              </w:rPr>
              <w:t xml:space="preserve"> granic i reagowani</w:t>
            </w:r>
            <w:r>
              <w:rPr>
                <w:rFonts w:ascii="Corbel" w:hAnsi="Corbel"/>
              </w:rPr>
              <w:t>e</w:t>
            </w:r>
            <w:r w:rsidRPr="00F342B4">
              <w:rPr>
                <w:rFonts w:ascii="Corbel" w:hAnsi="Corbel"/>
              </w:rPr>
              <w:t>. Strategie wspierania samoregulacji ucznia z wykorzystaniem podejścia behawioralnego i relacyjnego.</w:t>
            </w:r>
          </w:p>
        </w:tc>
      </w:tr>
      <w:tr w:rsidR="002D7551" w:rsidRPr="009C54AE" w14:paraId="35FB4190" w14:textId="77777777" w:rsidTr="00F342B4">
        <w:tc>
          <w:tcPr>
            <w:tcW w:w="8954" w:type="dxa"/>
          </w:tcPr>
          <w:p w14:paraId="35DE8E06" w14:textId="53FF822F" w:rsidR="002D7551" w:rsidRPr="006D0403" w:rsidRDefault="00F342B4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F342B4">
              <w:rPr>
                <w:rFonts w:ascii="Corbel" w:hAnsi="Corbel"/>
              </w:rPr>
              <w:t>Współpraca nauczyciela z rodzicami/opiekunami</w:t>
            </w:r>
            <w:r>
              <w:rPr>
                <w:rFonts w:ascii="Corbel" w:hAnsi="Corbel"/>
              </w:rPr>
              <w:t xml:space="preserve"> dziecka. </w:t>
            </w:r>
            <w:r w:rsidRPr="00F342B4">
              <w:rPr>
                <w:rFonts w:ascii="Corbel" w:hAnsi="Corbel"/>
              </w:rPr>
              <w:t>Psychologiczne podstawy komunikacji i budowania partnerstwa szkoły z rodziną.</w:t>
            </w:r>
          </w:p>
        </w:tc>
      </w:tr>
      <w:tr w:rsidR="002D7551" w:rsidRPr="009C54AE" w14:paraId="7450DBA5" w14:textId="77777777" w:rsidTr="00F342B4">
        <w:tc>
          <w:tcPr>
            <w:tcW w:w="8954" w:type="dxa"/>
          </w:tcPr>
          <w:p w14:paraId="030F12CC" w14:textId="42899336" w:rsidR="002D7551" w:rsidRPr="006D0403" w:rsidRDefault="00F342B4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F342B4">
              <w:rPr>
                <w:rFonts w:ascii="Corbel" w:hAnsi="Corbel"/>
              </w:rPr>
              <w:t>Diagnoza własnych kompetencji wychowawczych nauczyciela</w:t>
            </w:r>
            <w:r>
              <w:rPr>
                <w:rFonts w:ascii="Corbel" w:hAnsi="Corbel"/>
              </w:rPr>
              <w:t xml:space="preserve">. </w:t>
            </w:r>
            <w:r w:rsidRPr="00F342B4">
              <w:rPr>
                <w:rFonts w:ascii="Corbel" w:hAnsi="Corbel"/>
              </w:rPr>
              <w:t>Rozwijanie świadomości własnych reakcji emocjonalnych i stylu funkcjonowania w sytuacjach wychowawczych.</w:t>
            </w:r>
            <w:r>
              <w:rPr>
                <w:rFonts w:ascii="Corbel" w:hAnsi="Corbel"/>
              </w:rPr>
              <w:t xml:space="preserve"> </w:t>
            </w:r>
          </w:p>
        </w:tc>
      </w:tr>
      <w:tr w:rsidR="002D7551" w:rsidRPr="009C54AE" w14:paraId="7BBBF70B" w14:textId="77777777" w:rsidTr="00F342B4">
        <w:tc>
          <w:tcPr>
            <w:tcW w:w="8954" w:type="dxa"/>
          </w:tcPr>
          <w:p w14:paraId="5D074A58" w14:textId="32E16678" w:rsidR="002D7551" w:rsidRPr="006D0403" w:rsidRDefault="00F342B4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F342B4">
              <w:rPr>
                <w:rFonts w:ascii="Corbel" w:hAnsi="Corbel"/>
              </w:rPr>
              <w:t>Analiza problemów wychowawczych – studia przypadków (case study)</w:t>
            </w:r>
            <w:r>
              <w:rPr>
                <w:rFonts w:ascii="Corbel" w:hAnsi="Corbel"/>
              </w:rPr>
              <w:t>.</w:t>
            </w:r>
          </w:p>
        </w:tc>
      </w:tr>
    </w:tbl>
    <w:p w14:paraId="0F668D23" w14:textId="4B116543" w:rsidR="00F342B4" w:rsidRDefault="00F342B4" w:rsidP="002D7551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br w:type="page"/>
      </w:r>
    </w:p>
    <w:p w14:paraId="7566A091" w14:textId="77777777" w:rsidR="002D7551" w:rsidRPr="009C54AE" w:rsidRDefault="002D7551" w:rsidP="002D7551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C412CE9" w14:textId="77777777" w:rsidR="002D7551" w:rsidRPr="009C54AE" w:rsidRDefault="002D7551" w:rsidP="002D7551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B64E580" w14:textId="77777777" w:rsidR="002D7551" w:rsidRPr="00153C41" w:rsidRDefault="002D7551" w:rsidP="002D7551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sz w:val="20"/>
          <w:szCs w:val="20"/>
        </w:rPr>
        <w:t xml:space="preserve"> </w:t>
      </w:r>
    </w:p>
    <w:p w14:paraId="08C526E9" w14:textId="77777777" w:rsidR="002D7551" w:rsidRPr="006D0403" w:rsidRDefault="002D7551" w:rsidP="002D7551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r w:rsidRPr="006D0403">
        <w:rPr>
          <w:rFonts w:ascii="Corbel" w:hAnsi="Corbel"/>
          <w:b w:val="0"/>
          <w:smallCaps w:val="0"/>
          <w:szCs w:val="24"/>
        </w:rPr>
        <w:t>Wykład: wykład problemowy, wykład z prezentacją multimedialną.</w:t>
      </w:r>
    </w:p>
    <w:p w14:paraId="0E727018" w14:textId="67C5EF77" w:rsidR="002D7551" w:rsidRPr="006D0403" w:rsidRDefault="002D7551" w:rsidP="002D7551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  <w:r w:rsidRPr="006D0403">
        <w:rPr>
          <w:rFonts w:ascii="Corbel" w:hAnsi="Corbel"/>
          <w:b w:val="0"/>
          <w:smallCaps w:val="0"/>
          <w:szCs w:val="24"/>
        </w:rPr>
        <w:t>Ćwiczenia: analiza i interpretacja tekstów źródłowych, praca w grupach, analiza przypadków, dyskusja</w:t>
      </w:r>
      <w:r w:rsidR="00F342B4">
        <w:rPr>
          <w:rFonts w:ascii="Corbel" w:hAnsi="Corbel"/>
          <w:b w:val="0"/>
          <w:smallCaps w:val="0"/>
          <w:szCs w:val="24"/>
        </w:rPr>
        <w:t>, burza mózgów.</w:t>
      </w:r>
    </w:p>
    <w:p w14:paraId="11E3B820" w14:textId="77777777" w:rsidR="002D7551" w:rsidRDefault="002D7551" w:rsidP="002D755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233406B" w14:textId="77777777" w:rsidR="002D7551" w:rsidRPr="009C54AE" w:rsidRDefault="002D7551" w:rsidP="002D755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433B2AF4" w14:textId="77777777" w:rsidR="002D7551" w:rsidRPr="009C54AE" w:rsidRDefault="002D7551" w:rsidP="002D7551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EBA390" w14:textId="77777777" w:rsidR="002D7551" w:rsidRPr="009C54AE" w:rsidRDefault="002D7551" w:rsidP="002D755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1DEEABBF" w14:textId="77777777" w:rsidR="002D7551" w:rsidRPr="009C54AE" w:rsidRDefault="002D7551" w:rsidP="002D755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5028"/>
        <w:gridCol w:w="2072"/>
      </w:tblGrid>
      <w:tr w:rsidR="002D7551" w:rsidRPr="009C54AE" w14:paraId="2EB8C685" w14:textId="77777777" w:rsidTr="00711D13">
        <w:tc>
          <w:tcPr>
            <w:tcW w:w="1854" w:type="dxa"/>
            <w:vAlign w:val="center"/>
          </w:tcPr>
          <w:p w14:paraId="683F8F75" w14:textId="77777777" w:rsidR="002D7551" w:rsidRPr="009C54AE" w:rsidRDefault="002D7551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028" w:type="dxa"/>
            <w:vAlign w:val="center"/>
          </w:tcPr>
          <w:p w14:paraId="696F69DF" w14:textId="77777777" w:rsidR="002D7551" w:rsidRPr="009C54AE" w:rsidRDefault="002D7551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723D7F34" w14:textId="77777777" w:rsidR="002D7551" w:rsidRPr="009C54AE" w:rsidRDefault="002D7551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072" w:type="dxa"/>
            <w:vAlign w:val="center"/>
          </w:tcPr>
          <w:p w14:paraId="3C45DD03" w14:textId="77777777" w:rsidR="002D7551" w:rsidRPr="009C54AE" w:rsidRDefault="002D7551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F3C7DF3" w14:textId="77777777" w:rsidR="002D7551" w:rsidRPr="009C54AE" w:rsidRDefault="002D7551" w:rsidP="00A27B7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2D7551" w:rsidRPr="009C54AE" w14:paraId="5C7DF3C8" w14:textId="77777777" w:rsidTr="00711D13">
        <w:tc>
          <w:tcPr>
            <w:tcW w:w="1854" w:type="dxa"/>
          </w:tcPr>
          <w:p w14:paraId="01A49DBC" w14:textId="77777777" w:rsidR="002D7551" w:rsidRPr="009C54AE" w:rsidRDefault="002D7551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028" w:type="dxa"/>
          </w:tcPr>
          <w:p w14:paraId="2343D85E" w14:textId="7D073B87" w:rsidR="002D7551" w:rsidRPr="00614385" w:rsidRDefault="002D7551" w:rsidP="00A27B7B">
            <w:pPr>
              <w:spacing w:after="0" w:line="240" w:lineRule="auto"/>
              <w:rPr>
                <w:rFonts w:ascii="Corbel" w:hAnsi="Corbel"/>
              </w:rPr>
            </w:pPr>
            <w:r w:rsidRPr="00614385">
              <w:rPr>
                <w:rFonts w:ascii="Corbel" w:hAnsi="Corbel"/>
              </w:rPr>
              <w:t>egzamin pisemny, kolokwium</w:t>
            </w:r>
            <w:r w:rsidR="00372E6F">
              <w:rPr>
                <w:rFonts w:ascii="Corbel" w:hAnsi="Corbel"/>
              </w:rPr>
              <w:t>, praca pisemna</w:t>
            </w:r>
          </w:p>
        </w:tc>
        <w:tc>
          <w:tcPr>
            <w:tcW w:w="2072" w:type="dxa"/>
          </w:tcPr>
          <w:p w14:paraId="7CD041EC" w14:textId="3A602D78" w:rsidR="002D7551" w:rsidRPr="00614385" w:rsidRDefault="002D7551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614385">
              <w:rPr>
                <w:rFonts w:ascii="Corbel" w:hAnsi="Corbel"/>
              </w:rPr>
              <w:t>w</w:t>
            </w:r>
            <w:r w:rsidR="006963AA">
              <w:rPr>
                <w:rFonts w:ascii="Corbel" w:hAnsi="Corbel"/>
              </w:rPr>
              <w:t>.</w:t>
            </w:r>
            <w:r w:rsidRPr="00614385">
              <w:rPr>
                <w:rFonts w:ascii="Corbel" w:hAnsi="Corbel"/>
              </w:rPr>
              <w:t>, ćw</w:t>
            </w:r>
            <w:r w:rsidR="006963AA">
              <w:rPr>
                <w:rFonts w:ascii="Corbel" w:hAnsi="Corbel"/>
              </w:rPr>
              <w:t>.</w:t>
            </w:r>
          </w:p>
        </w:tc>
      </w:tr>
      <w:tr w:rsidR="002D7551" w:rsidRPr="009C54AE" w14:paraId="71CA8CFF" w14:textId="77777777" w:rsidTr="00711D13">
        <w:tc>
          <w:tcPr>
            <w:tcW w:w="1854" w:type="dxa"/>
          </w:tcPr>
          <w:p w14:paraId="66FE173F" w14:textId="77777777" w:rsidR="002D7551" w:rsidRPr="009C54AE" w:rsidRDefault="002D7551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zCs w:val="24"/>
              </w:rPr>
              <w:t>_ 02</w:t>
            </w:r>
          </w:p>
        </w:tc>
        <w:tc>
          <w:tcPr>
            <w:tcW w:w="5028" w:type="dxa"/>
          </w:tcPr>
          <w:p w14:paraId="3CCEB2B0" w14:textId="14B011D4" w:rsidR="002D7551" w:rsidRPr="00614385" w:rsidRDefault="002D7551" w:rsidP="00A27B7B">
            <w:pPr>
              <w:spacing w:after="0" w:line="240" w:lineRule="auto"/>
              <w:rPr>
                <w:rFonts w:ascii="Corbel" w:hAnsi="Corbel"/>
              </w:rPr>
            </w:pPr>
            <w:r w:rsidRPr="00614385">
              <w:rPr>
                <w:rFonts w:ascii="Corbel" w:hAnsi="Corbel"/>
              </w:rPr>
              <w:t>egzamin pisemny, kolokwium</w:t>
            </w:r>
            <w:r w:rsidR="00372E6F">
              <w:rPr>
                <w:rFonts w:ascii="Corbel" w:hAnsi="Corbel"/>
              </w:rPr>
              <w:t>, praca pisemna</w:t>
            </w:r>
          </w:p>
        </w:tc>
        <w:tc>
          <w:tcPr>
            <w:tcW w:w="2072" w:type="dxa"/>
          </w:tcPr>
          <w:p w14:paraId="60A9EBDE" w14:textId="16BD31BC" w:rsidR="002D7551" w:rsidRPr="00614385" w:rsidRDefault="002D7551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 w:rsidRPr="00614385">
              <w:rPr>
                <w:rFonts w:ascii="Corbel" w:hAnsi="Corbel"/>
              </w:rPr>
              <w:t>w</w:t>
            </w:r>
            <w:r w:rsidR="006963AA">
              <w:rPr>
                <w:rFonts w:ascii="Corbel" w:hAnsi="Corbel"/>
              </w:rPr>
              <w:t>.</w:t>
            </w:r>
            <w:r w:rsidRPr="00614385">
              <w:rPr>
                <w:rFonts w:ascii="Corbel" w:hAnsi="Corbel"/>
              </w:rPr>
              <w:t>, ćw</w:t>
            </w:r>
            <w:r w:rsidR="006963AA">
              <w:rPr>
                <w:rFonts w:ascii="Corbel" w:hAnsi="Corbel"/>
              </w:rPr>
              <w:t>.</w:t>
            </w:r>
          </w:p>
        </w:tc>
      </w:tr>
      <w:tr w:rsidR="002D7551" w:rsidRPr="009C54AE" w14:paraId="6F96B306" w14:textId="77777777" w:rsidTr="00711D13">
        <w:tc>
          <w:tcPr>
            <w:tcW w:w="1854" w:type="dxa"/>
          </w:tcPr>
          <w:p w14:paraId="028FFB51" w14:textId="77777777" w:rsidR="002D7551" w:rsidRPr="009C54AE" w:rsidRDefault="002D7551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028" w:type="dxa"/>
          </w:tcPr>
          <w:p w14:paraId="68A8FC75" w14:textId="5AF41D78" w:rsidR="002D7551" w:rsidRPr="00614385" w:rsidRDefault="002D7551" w:rsidP="00A27B7B">
            <w:pPr>
              <w:spacing w:after="0" w:line="240" w:lineRule="auto"/>
              <w:rPr>
                <w:rFonts w:ascii="Corbel" w:hAnsi="Corbel"/>
              </w:rPr>
            </w:pPr>
            <w:r w:rsidRPr="00614385">
              <w:rPr>
                <w:rFonts w:ascii="Corbel" w:hAnsi="Corbel"/>
              </w:rPr>
              <w:t>praca pisemna</w:t>
            </w:r>
            <w:r w:rsidR="00372E6F">
              <w:rPr>
                <w:rFonts w:ascii="Corbel" w:hAnsi="Corbel"/>
              </w:rPr>
              <w:t>, obserwacja w trakcie zajęć</w:t>
            </w:r>
          </w:p>
        </w:tc>
        <w:tc>
          <w:tcPr>
            <w:tcW w:w="2072" w:type="dxa"/>
          </w:tcPr>
          <w:p w14:paraId="35EA10E3" w14:textId="65EB6479" w:rsidR="002D7551" w:rsidRPr="00614385" w:rsidRDefault="006963AA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ć</w:t>
            </w:r>
            <w:r w:rsidR="002D7551" w:rsidRPr="00614385">
              <w:rPr>
                <w:rFonts w:ascii="Corbel" w:hAnsi="Corbel"/>
              </w:rPr>
              <w:t>w</w:t>
            </w:r>
            <w:r>
              <w:rPr>
                <w:rFonts w:ascii="Corbel" w:hAnsi="Corbel"/>
              </w:rPr>
              <w:t>.</w:t>
            </w:r>
          </w:p>
        </w:tc>
      </w:tr>
      <w:tr w:rsidR="002D7551" w:rsidRPr="009C54AE" w14:paraId="2B156884" w14:textId="77777777" w:rsidTr="00711D13">
        <w:tc>
          <w:tcPr>
            <w:tcW w:w="1854" w:type="dxa"/>
          </w:tcPr>
          <w:p w14:paraId="035ECFDD" w14:textId="77777777" w:rsidR="002D7551" w:rsidRDefault="002D7551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</w:t>
            </w:r>
            <w:r w:rsidRPr="000E6334">
              <w:rPr>
                <w:rFonts w:ascii="Corbel" w:hAnsi="Corbel"/>
                <w:b w:val="0"/>
                <w:szCs w:val="24"/>
              </w:rPr>
              <w:t>_04</w:t>
            </w:r>
          </w:p>
        </w:tc>
        <w:tc>
          <w:tcPr>
            <w:tcW w:w="5028" w:type="dxa"/>
          </w:tcPr>
          <w:p w14:paraId="67590D4D" w14:textId="46259FD7" w:rsidR="002D7551" w:rsidRPr="00614385" w:rsidRDefault="00372E6F" w:rsidP="00A27B7B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egzamin pisemny, kolokwium, </w:t>
            </w:r>
            <w:r w:rsidR="002D7551" w:rsidRPr="00614385">
              <w:rPr>
                <w:rFonts w:ascii="Corbel" w:hAnsi="Corbel"/>
              </w:rPr>
              <w:t xml:space="preserve">praca pisemna, obserwacja </w:t>
            </w:r>
            <w:r w:rsidRPr="00372E6F">
              <w:rPr>
                <w:rFonts w:ascii="Corbel" w:hAnsi="Corbel"/>
              </w:rPr>
              <w:t>w trakcie zajęć</w:t>
            </w:r>
          </w:p>
        </w:tc>
        <w:tc>
          <w:tcPr>
            <w:tcW w:w="2072" w:type="dxa"/>
          </w:tcPr>
          <w:p w14:paraId="5E602FC4" w14:textId="1A4B0F78" w:rsidR="002D7551" w:rsidRPr="00614385" w:rsidRDefault="00225B3C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w., </w:t>
            </w:r>
            <w:r w:rsidR="006963AA">
              <w:rPr>
                <w:rFonts w:ascii="Corbel" w:hAnsi="Corbel"/>
              </w:rPr>
              <w:t>ć</w:t>
            </w:r>
            <w:r w:rsidR="002D7551" w:rsidRPr="00614385">
              <w:rPr>
                <w:rFonts w:ascii="Corbel" w:hAnsi="Corbel"/>
              </w:rPr>
              <w:t>w</w:t>
            </w:r>
            <w:r w:rsidR="006963AA">
              <w:rPr>
                <w:rFonts w:ascii="Corbel" w:hAnsi="Corbel"/>
              </w:rPr>
              <w:t>.</w:t>
            </w:r>
          </w:p>
        </w:tc>
      </w:tr>
      <w:tr w:rsidR="00711D13" w:rsidRPr="009C54AE" w14:paraId="598B6A7A" w14:textId="77777777" w:rsidTr="00711D13">
        <w:tc>
          <w:tcPr>
            <w:tcW w:w="1854" w:type="dxa"/>
          </w:tcPr>
          <w:p w14:paraId="3BD257FE" w14:textId="6D02E1EB" w:rsidR="00711D13" w:rsidRDefault="00711D13" w:rsidP="00A27B7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711D13">
              <w:rPr>
                <w:rFonts w:ascii="Corbel" w:hAnsi="Corbel"/>
                <w:b w:val="0"/>
                <w:szCs w:val="24"/>
              </w:rPr>
              <w:t>ek_0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028" w:type="dxa"/>
          </w:tcPr>
          <w:p w14:paraId="0F8690E1" w14:textId="1D02BF12" w:rsidR="00711D13" w:rsidRPr="00614385" w:rsidRDefault="00372E6F" w:rsidP="00A27B7B">
            <w:pPr>
              <w:spacing w:after="0" w:line="240" w:lineRule="auto"/>
              <w:rPr>
                <w:rFonts w:ascii="Corbel" w:hAnsi="Corbel"/>
              </w:rPr>
            </w:pPr>
            <w:r>
              <w:rPr>
                <w:rFonts w:ascii="Corbel" w:hAnsi="Corbel"/>
              </w:rPr>
              <w:t>o</w:t>
            </w:r>
            <w:r w:rsidRPr="00372E6F">
              <w:rPr>
                <w:rFonts w:ascii="Corbel" w:hAnsi="Corbel"/>
              </w:rPr>
              <w:t>bserwacja</w:t>
            </w:r>
            <w:r>
              <w:rPr>
                <w:rFonts w:ascii="Corbel" w:hAnsi="Corbel"/>
              </w:rPr>
              <w:t xml:space="preserve"> w trakcie zajęć</w:t>
            </w:r>
          </w:p>
        </w:tc>
        <w:tc>
          <w:tcPr>
            <w:tcW w:w="2072" w:type="dxa"/>
          </w:tcPr>
          <w:p w14:paraId="3870C6E7" w14:textId="321BBB5F" w:rsidR="00711D13" w:rsidRPr="00614385" w:rsidRDefault="009D55DA" w:rsidP="00A27B7B">
            <w:pPr>
              <w:spacing w:after="0" w:line="240" w:lineRule="auto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ćw.</w:t>
            </w:r>
          </w:p>
        </w:tc>
      </w:tr>
    </w:tbl>
    <w:p w14:paraId="4DA12FCA" w14:textId="7329A44E" w:rsidR="008840EA" w:rsidRDefault="008840EA">
      <w:pPr>
        <w:rPr>
          <w:rFonts w:ascii="Corbel" w:eastAsia="Calibri" w:hAnsi="Corbel" w:cs="Times New Roman"/>
          <w:b/>
          <w:kern w:val="0"/>
          <w14:ligatures w14:val="none"/>
        </w:rPr>
      </w:pPr>
    </w:p>
    <w:p w14:paraId="066B8EF7" w14:textId="795F071F" w:rsidR="002D7551" w:rsidRPr="009C54AE" w:rsidRDefault="002D7551" w:rsidP="002D755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67585CF0" w14:textId="77777777" w:rsidR="002D7551" w:rsidRPr="009C54AE" w:rsidRDefault="002D7551" w:rsidP="002D7551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2D7551" w:rsidRPr="00DE2911" w14:paraId="2A80F038" w14:textId="77777777" w:rsidTr="00A27B7B">
        <w:tc>
          <w:tcPr>
            <w:tcW w:w="9670" w:type="dxa"/>
          </w:tcPr>
          <w:p w14:paraId="6D8C66CE" w14:textId="3DF80E50" w:rsidR="00C24A4C" w:rsidRDefault="002D7551" w:rsidP="004F537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E2911">
              <w:rPr>
                <w:rFonts w:ascii="Corbel" w:hAnsi="Corbel"/>
                <w:b w:val="0"/>
                <w:smallCaps w:val="0"/>
                <w:szCs w:val="24"/>
              </w:rPr>
              <w:t>Wykład: egzamin pisemny w formie testu (poprawna odpowiedź na minimum 60% pytań testowych).</w:t>
            </w:r>
            <w:r w:rsidR="007E0BE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C24A4C" w:rsidRPr="00DE2911">
              <w:rPr>
                <w:rFonts w:ascii="Corbel" w:hAnsi="Corbel"/>
                <w:b w:val="0"/>
                <w:smallCaps w:val="0"/>
                <w:szCs w:val="24"/>
              </w:rPr>
              <w:t>Egzamin pisemny ukierunkowany jest na sprawdzenie wiedzy wykraczającej poza znajomość faktów. Służy sprawdzeniu poziomu zrozumienia zagadnień, umiejętności analizy i syntezy informacji, rozwiązywaniu problemów. </w:t>
            </w:r>
          </w:p>
          <w:p w14:paraId="53706E4C" w14:textId="3768C7B2" w:rsidR="007E0BE7" w:rsidRPr="007E0BE7" w:rsidRDefault="007E0BE7" w:rsidP="004F537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Kryteria oceny:</w:t>
            </w:r>
          </w:p>
          <w:p w14:paraId="67A25719" w14:textId="5349D53C" w:rsidR="007E0BE7" w:rsidRDefault="007E0BE7" w:rsidP="007E0BE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7E0BE7">
              <w:rPr>
                <w:rFonts w:ascii="Corbel" w:hAnsi="Corbel"/>
                <w:b w:val="0"/>
                <w:smallCaps w:val="0"/>
                <w:szCs w:val="24"/>
              </w:rPr>
              <w:t>cena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E0BE7">
              <w:rPr>
                <w:rFonts w:ascii="Corbel" w:hAnsi="Corbel"/>
                <w:b w:val="0"/>
                <w:smallCaps w:val="0"/>
                <w:szCs w:val="24"/>
              </w:rPr>
              <w:t xml:space="preserve">5.0 – wykazuje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opanowanie</w:t>
            </w:r>
            <w:r w:rsidRPr="007E0BE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A1D1D" w:rsidRPr="00BA1D1D">
              <w:rPr>
                <w:rFonts w:ascii="Corbel" w:hAnsi="Corbel"/>
                <w:b w:val="0"/>
                <w:smallCaps w:val="0"/>
                <w:szCs w:val="24"/>
              </w:rPr>
              <w:t xml:space="preserve">efektów uczenia się </w:t>
            </w:r>
            <w:r w:rsidRPr="007E0BE7">
              <w:rPr>
                <w:rFonts w:ascii="Corbel" w:hAnsi="Corbel"/>
                <w:b w:val="0"/>
                <w:smallCaps w:val="0"/>
                <w:szCs w:val="24"/>
              </w:rPr>
              <w:t xml:space="preserve">na poziomie 93%-100%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(znakomity poziom</w:t>
            </w:r>
            <w:r w:rsidR="00C809F6">
              <w:rPr>
                <w:rFonts w:ascii="Corbel" w:hAnsi="Corbel"/>
                <w:b w:val="0"/>
                <w:smallCaps w:val="0"/>
                <w:szCs w:val="24"/>
              </w:rPr>
              <w:t>, trafne analizy zagadnień psychologiczno-wychowawczych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14:paraId="37EC53BB" w14:textId="48CBE2E5" w:rsidR="007E0BE7" w:rsidRPr="007E0BE7" w:rsidRDefault="007E0BE7" w:rsidP="007E0BE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0BE7">
              <w:rPr>
                <w:rFonts w:ascii="Corbel" w:hAnsi="Corbel"/>
                <w:b w:val="0"/>
                <w:smallCaps w:val="0"/>
                <w:szCs w:val="24"/>
              </w:rPr>
              <w:t xml:space="preserve">ocena 4.5 – wykazuje opanowanie </w:t>
            </w:r>
            <w:r w:rsidR="00BA1D1D" w:rsidRPr="00BA1D1D">
              <w:rPr>
                <w:rFonts w:ascii="Corbel" w:hAnsi="Corbel"/>
                <w:b w:val="0"/>
                <w:smallCaps w:val="0"/>
                <w:szCs w:val="24"/>
              </w:rPr>
              <w:t xml:space="preserve">efektów uczenia się </w:t>
            </w:r>
            <w:r w:rsidRPr="007E0BE7">
              <w:rPr>
                <w:rFonts w:ascii="Corbel" w:hAnsi="Corbel"/>
                <w:b w:val="0"/>
                <w:smallCaps w:val="0"/>
                <w:szCs w:val="24"/>
              </w:rPr>
              <w:t>na poziomie 85%-92% (bardzo dobry poziom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7E0BE7">
              <w:rPr>
                <w:rFonts w:ascii="Corbel" w:hAnsi="Corbel"/>
                <w:b w:val="0"/>
                <w:smallCaps w:val="0"/>
                <w:szCs w:val="24"/>
              </w:rPr>
              <w:t xml:space="preserve"> z </w:t>
            </w:r>
            <w:r w:rsidR="000C4FF7" w:rsidRPr="000C4FF7">
              <w:rPr>
                <w:rFonts w:ascii="Corbel" w:hAnsi="Corbel"/>
                <w:b w:val="0"/>
                <w:smallCaps w:val="0"/>
                <w:szCs w:val="24"/>
              </w:rPr>
              <w:t>pewnymi niedociągnięciami</w:t>
            </w:r>
            <w:r w:rsidRPr="007E0BE7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14:paraId="0055062D" w14:textId="2E3529EC" w:rsidR="007E0BE7" w:rsidRPr="007E0BE7" w:rsidRDefault="007E0BE7" w:rsidP="007E0BE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0BE7">
              <w:rPr>
                <w:rFonts w:ascii="Corbel" w:hAnsi="Corbel"/>
                <w:b w:val="0"/>
                <w:smallCaps w:val="0"/>
                <w:szCs w:val="24"/>
              </w:rPr>
              <w:t xml:space="preserve">ocena 4.0 – wykazuje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opanowanie</w:t>
            </w:r>
            <w:r w:rsidRPr="007E0BE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A1D1D" w:rsidRPr="00BA1D1D">
              <w:rPr>
                <w:rFonts w:ascii="Corbel" w:hAnsi="Corbel"/>
                <w:b w:val="0"/>
                <w:smallCaps w:val="0"/>
                <w:szCs w:val="24"/>
              </w:rPr>
              <w:t xml:space="preserve">efektów uczenia się </w:t>
            </w:r>
            <w:r w:rsidRPr="007E0BE7">
              <w:rPr>
                <w:rFonts w:ascii="Corbel" w:hAnsi="Corbel"/>
                <w:b w:val="0"/>
                <w:smallCaps w:val="0"/>
                <w:szCs w:val="24"/>
              </w:rPr>
              <w:t xml:space="preserve">na poziomie 77%-84% (dobry poziom, </w:t>
            </w:r>
            <w:r w:rsidR="00BA1D1D" w:rsidRPr="00BA1D1D">
              <w:rPr>
                <w:rFonts w:ascii="Corbel" w:hAnsi="Corbel"/>
                <w:b w:val="0"/>
                <w:smallCaps w:val="0"/>
                <w:szCs w:val="24"/>
              </w:rPr>
              <w:t>drobne błędy rzeczowe</w:t>
            </w:r>
            <w:r w:rsidRPr="007E0BE7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14:paraId="581DBD36" w14:textId="6D829A56" w:rsidR="007E0BE7" w:rsidRPr="007E0BE7" w:rsidRDefault="007E0BE7" w:rsidP="007E0BE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0BE7">
              <w:rPr>
                <w:rFonts w:ascii="Corbel" w:hAnsi="Corbel"/>
                <w:b w:val="0"/>
                <w:smallCaps w:val="0"/>
                <w:szCs w:val="24"/>
              </w:rPr>
              <w:t xml:space="preserve">ocena 3.5 – wykazuje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opanowanie</w:t>
            </w:r>
            <w:r w:rsidRPr="007E0BE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A1D1D" w:rsidRPr="00BA1D1D">
              <w:rPr>
                <w:rFonts w:ascii="Corbel" w:hAnsi="Corbel"/>
                <w:b w:val="0"/>
                <w:smallCaps w:val="0"/>
                <w:szCs w:val="24"/>
              </w:rPr>
              <w:t xml:space="preserve">efektów uczenia się </w:t>
            </w:r>
            <w:r w:rsidRPr="007E0BE7">
              <w:rPr>
                <w:rFonts w:ascii="Corbel" w:hAnsi="Corbel"/>
                <w:b w:val="0"/>
                <w:smallCaps w:val="0"/>
                <w:szCs w:val="24"/>
              </w:rPr>
              <w:t>na poziomie 69%-76% (zadowalając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 poziom</w:t>
            </w:r>
            <w:r w:rsidRPr="007E0BE7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A1D1D" w:rsidRPr="00BA1D1D">
              <w:rPr>
                <w:rFonts w:ascii="Corbel" w:hAnsi="Corbel"/>
                <w:b w:val="0"/>
                <w:smallCaps w:val="0"/>
                <w:szCs w:val="24"/>
              </w:rPr>
              <w:t>częściowe braki</w:t>
            </w:r>
            <w:r w:rsidRPr="007E0BE7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14:paraId="07F09A3C" w14:textId="3775A40C" w:rsidR="007E0BE7" w:rsidRPr="007E0BE7" w:rsidRDefault="007E0BE7" w:rsidP="007E0BE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0BE7">
              <w:rPr>
                <w:rFonts w:ascii="Corbel" w:hAnsi="Corbel"/>
                <w:b w:val="0"/>
                <w:smallCaps w:val="0"/>
                <w:szCs w:val="24"/>
              </w:rPr>
              <w:t xml:space="preserve">ocena 3.0 – wykazuje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opanowanie</w:t>
            </w:r>
            <w:r w:rsidRPr="007E0BE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A1D1D" w:rsidRPr="00BA1D1D">
              <w:rPr>
                <w:rFonts w:ascii="Corbel" w:hAnsi="Corbel"/>
                <w:b w:val="0"/>
                <w:smallCaps w:val="0"/>
                <w:szCs w:val="24"/>
              </w:rPr>
              <w:t xml:space="preserve">efektów uczenia się </w:t>
            </w:r>
            <w:r w:rsidRPr="007E0BE7">
              <w:rPr>
                <w:rFonts w:ascii="Corbel" w:hAnsi="Corbel"/>
                <w:b w:val="0"/>
                <w:smallCaps w:val="0"/>
                <w:szCs w:val="24"/>
              </w:rPr>
              <w:t>na poziomie 60%-68% (</w:t>
            </w:r>
            <w:r w:rsidR="00BA1D1D" w:rsidRPr="00BA1D1D">
              <w:rPr>
                <w:rFonts w:ascii="Corbel" w:hAnsi="Corbel"/>
                <w:b w:val="0"/>
                <w:smallCaps w:val="0"/>
                <w:szCs w:val="24"/>
              </w:rPr>
              <w:t>minimalny</w:t>
            </w:r>
            <w:r w:rsidR="0051452B">
              <w:rPr>
                <w:rFonts w:ascii="Corbel" w:hAnsi="Corbel"/>
                <w:b w:val="0"/>
                <w:smallCaps w:val="0"/>
                <w:szCs w:val="24"/>
              </w:rPr>
              <w:t xml:space="preserve"> bazowy</w:t>
            </w:r>
            <w:r w:rsidR="00BA1D1D" w:rsidRPr="00BA1D1D">
              <w:rPr>
                <w:rFonts w:ascii="Corbel" w:hAnsi="Corbel"/>
                <w:b w:val="0"/>
                <w:smallCaps w:val="0"/>
                <w:szCs w:val="24"/>
              </w:rPr>
              <w:t xml:space="preserve"> poziom osiągnięcia efektów uczenia się</w:t>
            </w:r>
            <w:r w:rsidRPr="007E0BE7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14:paraId="7D127A59" w14:textId="5D1F3ACB" w:rsidR="00725CDB" w:rsidRDefault="007E0BE7" w:rsidP="007E0BE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0BE7">
              <w:rPr>
                <w:rFonts w:ascii="Corbel" w:hAnsi="Corbel"/>
                <w:b w:val="0"/>
                <w:smallCaps w:val="0"/>
                <w:szCs w:val="24"/>
              </w:rPr>
              <w:t xml:space="preserve">ocena 2.0 – wykazuje </w:t>
            </w:r>
            <w:r w:rsidR="00BA1D1D">
              <w:rPr>
                <w:rFonts w:ascii="Corbel" w:hAnsi="Corbel"/>
                <w:b w:val="0"/>
                <w:smallCaps w:val="0"/>
                <w:szCs w:val="24"/>
              </w:rPr>
              <w:t>opanowanie</w:t>
            </w:r>
            <w:r w:rsidRPr="007E0BE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BA1D1D" w:rsidRPr="00BA1D1D">
              <w:rPr>
                <w:rFonts w:ascii="Corbel" w:hAnsi="Corbel"/>
                <w:b w:val="0"/>
                <w:smallCaps w:val="0"/>
                <w:szCs w:val="24"/>
              </w:rPr>
              <w:t xml:space="preserve">efektów uczenia się </w:t>
            </w:r>
            <w:r w:rsidRPr="007E0BE7">
              <w:rPr>
                <w:rFonts w:ascii="Corbel" w:hAnsi="Corbel"/>
                <w:b w:val="0"/>
                <w:smallCaps w:val="0"/>
                <w:szCs w:val="24"/>
              </w:rPr>
              <w:t>poniżej 60%; (</w:t>
            </w:r>
            <w:r w:rsidR="00BA1D1D" w:rsidRPr="00BA1D1D">
              <w:rPr>
                <w:rFonts w:ascii="Corbel" w:hAnsi="Corbel"/>
                <w:b w:val="0"/>
                <w:smallCaps w:val="0"/>
                <w:szCs w:val="24"/>
              </w:rPr>
              <w:t>brak osiągnięcia zakładanych efektów uczenia się</w:t>
            </w:r>
            <w:r w:rsidRPr="007E0BE7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14:paraId="7DE6250E" w14:textId="77777777" w:rsidR="007E0BE7" w:rsidRPr="00DE2911" w:rsidRDefault="007E0BE7" w:rsidP="007E0BE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546ED629" w14:textId="6DF7896A" w:rsidR="002D7551" w:rsidRPr="0069798F" w:rsidRDefault="002D7551" w:rsidP="004F537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DE2911">
              <w:rPr>
                <w:rFonts w:ascii="Corbel" w:hAnsi="Corbel"/>
                <w:b w:val="0"/>
                <w:smallCaps w:val="0"/>
                <w:szCs w:val="24"/>
              </w:rPr>
              <w:t>Ćwiczenia: aktywność w trakcie zajęć, analiza jakościowa odpowiedzi na pytania kolokwium zaliczeniowego, analiza jakościowa pracy pisemnej</w:t>
            </w:r>
            <w:r w:rsidR="00372E6F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69798F">
              <w:rPr>
                <w:rFonts w:ascii="Corbel" w:hAnsi="Corbel"/>
                <w:b w:val="0"/>
                <w:smallCaps w:val="0"/>
                <w:szCs w:val="24"/>
              </w:rPr>
              <w:t xml:space="preserve">temat do wyboru: </w:t>
            </w:r>
            <w:r w:rsidR="0069798F" w:rsidRPr="0069798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Analiza wybranego problemu wychowawczego w pracy nauczyciela przedszkola lub edukacji </w:t>
            </w:r>
            <w:r w:rsidR="0069798F" w:rsidRPr="0069798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lastRenderedPageBreak/>
              <w:t>wczesnoszkolnej</w:t>
            </w:r>
            <w:r w:rsidR="0069798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 xml:space="preserve"> </w:t>
            </w:r>
            <w:r w:rsidR="0069798F">
              <w:rPr>
                <w:rFonts w:ascii="Corbel" w:hAnsi="Corbel"/>
                <w:b w:val="0"/>
                <w:smallCaps w:val="0"/>
                <w:szCs w:val="24"/>
              </w:rPr>
              <w:t xml:space="preserve">lub </w:t>
            </w:r>
            <w:r w:rsidR="0069798F" w:rsidRPr="0069798F">
              <w:rPr>
                <w:rFonts w:ascii="Corbel" w:hAnsi="Corbel"/>
                <w:b w:val="0"/>
                <w:i/>
                <w:iCs/>
                <w:smallCaps w:val="0"/>
                <w:szCs w:val="24"/>
              </w:rPr>
              <w:t>Kompetencje wychowawcze nauczyciela oraz ich znaczenie w rozwoju zawodowym</w:t>
            </w:r>
            <w:r w:rsidR="0069798F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14:paraId="1C79796B" w14:textId="6ACE5356" w:rsidR="004F537D" w:rsidRPr="004F537D" w:rsidRDefault="004F537D" w:rsidP="007E0BE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F537D">
              <w:rPr>
                <w:rFonts w:ascii="Corbel" w:hAnsi="Corbel"/>
                <w:b w:val="0"/>
                <w:smallCaps w:val="0"/>
                <w:szCs w:val="24"/>
              </w:rPr>
              <w:t xml:space="preserve">Kryteria oceny: </w:t>
            </w:r>
          </w:p>
          <w:p w14:paraId="1F434540" w14:textId="0584B0E7" w:rsidR="0051452B" w:rsidRDefault="0051452B" w:rsidP="005145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Pr="007E0BE7">
              <w:rPr>
                <w:rFonts w:ascii="Corbel" w:hAnsi="Corbel"/>
                <w:b w:val="0"/>
                <w:smallCaps w:val="0"/>
                <w:szCs w:val="24"/>
              </w:rPr>
              <w:t>cena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7E0BE7">
              <w:rPr>
                <w:rFonts w:ascii="Corbel" w:hAnsi="Corbel"/>
                <w:b w:val="0"/>
                <w:smallCaps w:val="0"/>
                <w:szCs w:val="24"/>
              </w:rPr>
              <w:t xml:space="preserve">5.0 – wykazuje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opanowanie</w:t>
            </w:r>
            <w:r w:rsidRPr="007E0BE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A1D1D">
              <w:rPr>
                <w:rFonts w:ascii="Corbel" w:hAnsi="Corbel"/>
                <w:b w:val="0"/>
                <w:smallCaps w:val="0"/>
                <w:szCs w:val="24"/>
              </w:rPr>
              <w:t xml:space="preserve">efektów uczenia się </w:t>
            </w:r>
            <w:r w:rsidRPr="007E0BE7">
              <w:rPr>
                <w:rFonts w:ascii="Corbel" w:hAnsi="Corbel"/>
                <w:b w:val="0"/>
                <w:smallCaps w:val="0"/>
                <w:szCs w:val="24"/>
              </w:rPr>
              <w:t xml:space="preserve">na poziomie 93%-100%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(znakomity poziom</w:t>
            </w:r>
            <w:r w:rsidR="00C64641">
              <w:rPr>
                <w:rFonts w:ascii="Corbel" w:hAnsi="Corbel"/>
                <w:b w:val="0"/>
                <w:smallCaps w:val="0"/>
                <w:szCs w:val="24"/>
              </w:rPr>
              <w:t xml:space="preserve">, </w:t>
            </w:r>
            <w:r w:rsidR="00C64641" w:rsidRPr="00C64641">
              <w:rPr>
                <w:rFonts w:ascii="Corbel" w:hAnsi="Corbel"/>
                <w:b w:val="0"/>
                <w:smallCaps w:val="0"/>
                <w:szCs w:val="24"/>
              </w:rPr>
              <w:t>trafne analizy zagadnień psychologiczno-wychowawczych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14:paraId="72C4652A" w14:textId="77777777" w:rsidR="0051452B" w:rsidRPr="007E0BE7" w:rsidRDefault="0051452B" w:rsidP="005145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0BE7">
              <w:rPr>
                <w:rFonts w:ascii="Corbel" w:hAnsi="Corbel"/>
                <w:b w:val="0"/>
                <w:smallCaps w:val="0"/>
                <w:szCs w:val="24"/>
              </w:rPr>
              <w:t xml:space="preserve">ocena 4.5 – wykazuje opanowanie </w:t>
            </w:r>
            <w:r w:rsidRPr="00BA1D1D">
              <w:rPr>
                <w:rFonts w:ascii="Corbel" w:hAnsi="Corbel"/>
                <w:b w:val="0"/>
                <w:smallCaps w:val="0"/>
                <w:szCs w:val="24"/>
              </w:rPr>
              <w:t xml:space="preserve">efektów uczenia się </w:t>
            </w:r>
            <w:r w:rsidRPr="007E0BE7">
              <w:rPr>
                <w:rFonts w:ascii="Corbel" w:hAnsi="Corbel"/>
                <w:b w:val="0"/>
                <w:smallCaps w:val="0"/>
                <w:szCs w:val="24"/>
              </w:rPr>
              <w:t>na poziomie 85%-92% (bardzo dobry poziom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 w:rsidRPr="007E0BE7">
              <w:rPr>
                <w:rFonts w:ascii="Corbel" w:hAnsi="Corbel"/>
                <w:b w:val="0"/>
                <w:smallCaps w:val="0"/>
                <w:szCs w:val="24"/>
              </w:rPr>
              <w:t xml:space="preserve"> z </w:t>
            </w:r>
            <w:r w:rsidRPr="000C4FF7">
              <w:rPr>
                <w:rFonts w:ascii="Corbel" w:hAnsi="Corbel"/>
                <w:b w:val="0"/>
                <w:smallCaps w:val="0"/>
                <w:szCs w:val="24"/>
              </w:rPr>
              <w:t>pewnymi niedociągnięciami</w:t>
            </w:r>
            <w:r w:rsidRPr="007E0BE7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14:paraId="7369EFF2" w14:textId="77777777" w:rsidR="0051452B" w:rsidRPr="007E0BE7" w:rsidRDefault="0051452B" w:rsidP="005145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0BE7">
              <w:rPr>
                <w:rFonts w:ascii="Corbel" w:hAnsi="Corbel"/>
                <w:b w:val="0"/>
                <w:smallCaps w:val="0"/>
                <w:szCs w:val="24"/>
              </w:rPr>
              <w:t xml:space="preserve">ocena 4.0 – wykazuje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opanowanie</w:t>
            </w:r>
            <w:r w:rsidRPr="007E0BE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A1D1D">
              <w:rPr>
                <w:rFonts w:ascii="Corbel" w:hAnsi="Corbel"/>
                <w:b w:val="0"/>
                <w:smallCaps w:val="0"/>
                <w:szCs w:val="24"/>
              </w:rPr>
              <w:t xml:space="preserve">efektów uczenia się </w:t>
            </w:r>
            <w:r w:rsidRPr="007E0BE7">
              <w:rPr>
                <w:rFonts w:ascii="Corbel" w:hAnsi="Corbel"/>
                <w:b w:val="0"/>
                <w:smallCaps w:val="0"/>
                <w:szCs w:val="24"/>
              </w:rPr>
              <w:t xml:space="preserve">na poziomie 77%-84% (dobry poziom, </w:t>
            </w:r>
            <w:r w:rsidRPr="00BA1D1D">
              <w:rPr>
                <w:rFonts w:ascii="Corbel" w:hAnsi="Corbel"/>
                <w:b w:val="0"/>
                <w:smallCaps w:val="0"/>
                <w:szCs w:val="24"/>
              </w:rPr>
              <w:t>drobne błędy rzeczowe</w:t>
            </w:r>
            <w:r w:rsidRPr="007E0BE7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14:paraId="42270223" w14:textId="77777777" w:rsidR="0051452B" w:rsidRPr="007E0BE7" w:rsidRDefault="0051452B" w:rsidP="005145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0BE7">
              <w:rPr>
                <w:rFonts w:ascii="Corbel" w:hAnsi="Corbel"/>
                <w:b w:val="0"/>
                <w:smallCaps w:val="0"/>
                <w:szCs w:val="24"/>
              </w:rPr>
              <w:t xml:space="preserve">ocena 3.5 – wykazuje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opanowanie</w:t>
            </w:r>
            <w:r w:rsidRPr="007E0BE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A1D1D">
              <w:rPr>
                <w:rFonts w:ascii="Corbel" w:hAnsi="Corbel"/>
                <w:b w:val="0"/>
                <w:smallCaps w:val="0"/>
                <w:szCs w:val="24"/>
              </w:rPr>
              <w:t xml:space="preserve">efektów uczenia się </w:t>
            </w:r>
            <w:r w:rsidRPr="007E0BE7">
              <w:rPr>
                <w:rFonts w:ascii="Corbel" w:hAnsi="Corbel"/>
                <w:b w:val="0"/>
                <w:smallCaps w:val="0"/>
                <w:szCs w:val="24"/>
              </w:rPr>
              <w:t>na poziomie 69%-76% (zadowalając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y poziom</w:t>
            </w:r>
            <w:r w:rsidRPr="007E0BE7">
              <w:rPr>
                <w:rFonts w:ascii="Corbel" w:hAnsi="Corbel"/>
                <w:b w:val="0"/>
                <w:smallCaps w:val="0"/>
                <w:szCs w:val="24"/>
              </w:rPr>
              <w:t>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A1D1D">
              <w:rPr>
                <w:rFonts w:ascii="Corbel" w:hAnsi="Corbel"/>
                <w:b w:val="0"/>
                <w:smallCaps w:val="0"/>
                <w:szCs w:val="24"/>
              </w:rPr>
              <w:t>częściowe braki</w:t>
            </w:r>
            <w:r w:rsidRPr="007E0BE7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14:paraId="6D89CFDB" w14:textId="77777777" w:rsidR="0051452B" w:rsidRPr="007E0BE7" w:rsidRDefault="0051452B" w:rsidP="005145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0BE7">
              <w:rPr>
                <w:rFonts w:ascii="Corbel" w:hAnsi="Corbel"/>
                <w:b w:val="0"/>
                <w:smallCaps w:val="0"/>
                <w:szCs w:val="24"/>
              </w:rPr>
              <w:t xml:space="preserve">ocena 3.0 – wykazuje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opanowanie</w:t>
            </w:r>
            <w:r w:rsidRPr="007E0BE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A1D1D">
              <w:rPr>
                <w:rFonts w:ascii="Corbel" w:hAnsi="Corbel"/>
                <w:b w:val="0"/>
                <w:smallCaps w:val="0"/>
                <w:szCs w:val="24"/>
              </w:rPr>
              <w:t xml:space="preserve">efektów uczenia się </w:t>
            </w:r>
            <w:r w:rsidRPr="007E0BE7">
              <w:rPr>
                <w:rFonts w:ascii="Corbel" w:hAnsi="Corbel"/>
                <w:b w:val="0"/>
                <w:smallCaps w:val="0"/>
                <w:szCs w:val="24"/>
              </w:rPr>
              <w:t>na poziomie 60%-68% (</w:t>
            </w:r>
            <w:r w:rsidRPr="00BA1D1D">
              <w:rPr>
                <w:rFonts w:ascii="Corbel" w:hAnsi="Corbel"/>
                <w:b w:val="0"/>
                <w:smallCaps w:val="0"/>
                <w:szCs w:val="24"/>
              </w:rPr>
              <w:t>minimalny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bazowy</w:t>
            </w:r>
            <w:r w:rsidRPr="00BA1D1D">
              <w:rPr>
                <w:rFonts w:ascii="Corbel" w:hAnsi="Corbel"/>
                <w:b w:val="0"/>
                <w:smallCaps w:val="0"/>
                <w:szCs w:val="24"/>
              </w:rPr>
              <w:t xml:space="preserve"> poziom osiągnięcia efektów uczenia się</w:t>
            </w:r>
            <w:r w:rsidRPr="007E0BE7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  <w:p w14:paraId="44772987" w14:textId="583EE146" w:rsidR="00BA7D0F" w:rsidRPr="00DE2911" w:rsidRDefault="0051452B" w:rsidP="0051452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7E0BE7">
              <w:rPr>
                <w:rFonts w:ascii="Corbel" w:hAnsi="Corbel"/>
                <w:b w:val="0"/>
                <w:smallCaps w:val="0"/>
                <w:szCs w:val="24"/>
              </w:rPr>
              <w:t xml:space="preserve">ocena 2.0 – wykazuje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opanowanie</w:t>
            </w:r>
            <w:r w:rsidRPr="007E0BE7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BA1D1D">
              <w:rPr>
                <w:rFonts w:ascii="Corbel" w:hAnsi="Corbel"/>
                <w:b w:val="0"/>
                <w:smallCaps w:val="0"/>
                <w:szCs w:val="24"/>
              </w:rPr>
              <w:t xml:space="preserve">efektów uczenia się </w:t>
            </w:r>
            <w:r w:rsidRPr="007E0BE7">
              <w:rPr>
                <w:rFonts w:ascii="Corbel" w:hAnsi="Corbel"/>
                <w:b w:val="0"/>
                <w:smallCaps w:val="0"/>
                <w:szCs w:val="24"/>
              </w:rPr>
              <w:t>poniżej 60%; (</w:t>
            </w:r>
            <w:r w:rsidRPr="00BA1D1D">
              <w:rPr>
                <w:rFonts w:ascii="Corbel" w:hAnsi="Corbel"/>
                <w:b w:val="0"/>
                <w:smallCaps w:val="0"/>
                <w:szCs w:val="24"/>
              </w:rPr>
              <w:t>brak osiągnięcia zakładanych efektów uczenia się</w:t>
            </w:r>
            <w:r w:rsidRPr="007E0BE7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</w:tr>
    </w:tbl>
    <w:p w14:paraId="42EB8298" w14:textId="082AFEF8" w:rsidR="002D7551" w:rsidRPr="009C54AE" w:rsidRDefault="002D7551" w:rsidP="004F537D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5B73D6D" w14:textId="77777777" w:rsidR="002D7551" w:rsidRPr="009C54AE" w:rsidRDefault="002D7551" w:rsidP="002D7551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1BC42DB" w14:textId="77777777" w:rsidR="002D7551" w:rsidRPr="009C54AE" w:rsidRDefault="002D7551" w:rsidP="002D755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9"/>
        <w:gridCol w:w="4335"/>
      </w:tblGrid>
      <w:tr w:rsidR="002D7551" w:rsidRPr="009C54AE" w14:paraId="02683B65" w14:textId="77777777" w:rsidTr="00A27B7B">
        <w:tc>
          <w:tcPr>
            <w:tcW w:w="4962" w:type="dxa"/>
            <w:vAlign w:val="center"/>
          </w:tcPr>
          <w:p w14:paraId="3E5DB79B" w14:textId="77777777" w:rsidR="002D7551" w:rsidRPr="009C54AE" w:rsidRDefault="002D7551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2C598C4D" w14:textId="77777777" w:rsidR="002D7551" w:rsidRPr="009C54AE" w:rsidRDefault="002D7551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Średnia liczba godzin na zrealizowanie aktywności</w:t>
            </w:r>
          </w:p>
        </w:tc>
      </w:tr>
      <w:tr w:rsidR="002D7551" w:rsidRPr="009C54AE" w14:paraId="69EA95C6" w14:textId="77777777" w:rsidTr="00A27B7B">
        <w:tc>
          <w:tcPr>
            <w:tcW w:w="4962" w:type="dxa"/>
          </w:tcPr>
          <w:p w14:paraId="73BB47DD" w14:textId="77777777" w:rsidR="002D7551" w:rsidRPr="009C54AE" w:rsidRDefault="002D7551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 xml:space="preserve">Godziny </w:t>
            </w:r>
            <w:r w:rsidRPr="00614385">
              <w:rPr>
                <w:rFonts w:ascii="Corbel" w:hAnsi="Corbel"/>
              </w:rPr>
              <w:t>z harmonogramu</w:t>
            </w:r>
            <w:r w:rsidRPr="009C54AE">
              <w:rPr>
                <w:rFonts w:ascii="Corbel" w:hAnsi="Corbel"/>
              </w:rPr>
              <w:t xml:space="preserve"> studiów</w:t>
            </w:r>
            <w:r>
              <w:rPr>
                <w:rFonts w:ascii="Corbel" w:hAnsi="Corbel"/>
              </w:rPr>
              <w:t xml:space="preserve"> </w:t>
            </w:r>
          </w:p>
        </w:tc>
        <w:tc>
          <w:tcPr>
            <w:tcW w:w="4677" w:type="dxa"/>
          </w:tcPr>
          <w:p w14:paraId="72C0CFA3" w14:textId="77777777" w:rsidR="002D7551" w:rsidRPr="009C54AE" w:rsidRDefault="002D7551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30</w:t>
            </w:r>
          </w:p>
        </w:tc>
      </w:tr>
      <w:tr w:rsidR="002D7551" w:rsidRPr="009C54AE" w14:paraId="20612CDC" w14:textId="77777777" w:rsidTr="00A27B7B">
        <w:tc>
          <w:tcPr>
            <w:tcW w:w="4962" w:type="dxa"/>
          </w:tcPr>
          <w:p w14:paraId="6780CCFB" w14:textId="3A19EEFF" w:rsidR="002D7551" w:rsidRPr="009C54AE" w:rsidRDefault="002D7551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Inne z udziałem nauczyciela</w:t>
            </w:r>
            <w:r>
              <w:rPr>
                <w:rFonts w:ascii="Corbel" w:hAnsi="Corbel"/>
              </w:rPr>
              <w:t xml:space="preserve"> akademickiego</w:t>
            </w:r>
            <w:r w:rsidR="004B6DBB">
              <w:rPr>
                <w:rFonts w:ascii="Corbel" w:hAnsi="Corbel"/>
              </w:rPr>
              <w:t>:</w:t>
            </w:r>
          </w:p>
          <w:p w14:paraId="5344A348" w14:textId="1AEF20C8" w:rsidR="002D7551" w:rsidRPr="009C54AE" w:rsidRDefault="004B6DB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 xml:space="preserve">- </w:t>
            </w:r>
            <w:r w:rsidR="002D7551" w:rsidRPr="009C54AE">
              <w:rPr>
                <w:rFonts w:ascii="Corbel" w:hAnsi="Corbel"/>
              </w:rPr>
              <w:t>udział w egzaminie</w:t>
            </w:r>
          </w:p>
        </w:tc>
        <w:tc>
          <w:tcPr>
            <w:tcW w:w="4677" w:type="dxa"/>
          </w:tcPr>
          <w:p w14:paraId="75C9134B" w14:textId="77777777" w:rsidR="00ED0828" w:rsidRDefault="00ED0828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0B38E2CB" w14:textId="6CB1A30D" w:rsidR="002D7551" w:rsidRPr="009C54AE" w:rsidRDefault="002D7551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2</w:t>
            </w:r>
          </w:p>
        </w:tc>
      </w:tr>
      <w:tr w:rsidR="002D7551" w:rsidRPr="009C54AE" w14:paraId="03AF255A" w14:textId="77777777" w:rsidTr="00A27B7B">
        <w:tc>
          <w:tcPr>
            <w:tcW w:w="4962" w:type="dxa"/>
          </w:tcPr>
          <w:p w14:paraId="4B02C6B8" w14:textId="62C965FB" w:rsidR="002D7551" w:rsidRPr="009C54AE" w:rsidRDefault="002D7551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Godziny niekontaktowe – praca własna studenta</w:t>
            </w:r>
            <w:r w:rsidR="004B6DBB">
              <w:rPr>
                <w:rFonts w:ascii="Corbel" w:hAnsi="Corbel"/>
              </w:rPr>
              <w:t>:</w:t>
            </w:r>
          </w:p>
          <w:p w14:paraId="3179D75E" w14:textId="308A56B5" w:rsidR="002A7C8D" w:rsidRDefault="004B6DB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</w:t>
            </w:r>
            <w:r w:rsidR="009573FA">
              <w:rPr>
                <w:rFonts w:ascii="Corbel" w:hAnsi="Corbel"/>
              </w:rPr>
              <w:t xml:space="preserve"> </w:t>
            </w:r>
            <w:r w:rsidR="002D7551" w:rsidRPr="009C54AE">
              <w:rPr>
                <w:rFonts w:ascii="Corbel" w:hAnsi="Corbel"/>
              </w:rPr>
              <w:t xml:space="preserve">przygotowanie do </w:t>
            </w:r>
            <w:r w:rsidR="002A7C8D">
              <w:rPr>
                <w:rFonts w:ascii="Corbel" w:hAnsi="Corbel"/>
              </w:rPr>
              <w:t>egzaminu</w:t>
            </w:r>
          </w:p>
          <w:p w14:paraId="6E896FB7" w14:textId="77777777" w:rsidR="004B6DBB" w:rsidRDefault="004B6DB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 przygotowanie do kolokwium</w:t>
            </w:r>
          </w:p>
          <w:p w14:paraId="6D36F635" w14:textId="2BA5CF89" w:rsidR="002A7C8D" w:rsidRDefault="002A7C8D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2A7C8D">
              <w:rPr>
                <w:rFonts w:ascii="Corbel" w:hAnsi="Corbel"/>
              </w:rPr>
              <w:t>- czytanie literatury</w:t>
            </w:r>
          </w:p>
          <w:p w14:paraId="448E4FAB" w14:textId="0FB0665B" w:rsidR="002D7551" w:rsidRPr="009C54AE" w:rsidRDefault="004B6DBB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>
              <w:rPr>
                <w:rFonts w:ascii="Corbel" w:hAnsi="Corbel"/>
              </w:rPr>
              <w:t>- przygotowanie pracy pisemnej</w:t>
            </w:r>
          </w:p>
        </w:tc>
        <w:tc>
          <w:tcPr>
            <w:tcW w:w="4677" w:type="dxa"/>
          </w:tcPr>
          <w:p w14:paraId="0649EAA8" w14:textId="0C0C0E8B" w:rsidR="002D7551" w:rsidRDefault="002D7551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2F7760B1" w14:textId="77777777" w:rsidR="004B6DBB" w:rsidRDefault="004B6DBB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</w:p>
          <w:p w14:paraId="3B2CAADE" w14:textId="77777777" w:rsidR="004B6DBB" w:rsidRDefault="004B6DBB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15</w:t>
            </w:r>
          </w:p>
          <w:p w14:paraId="533E1560" w14:textId="77777777" w:rsidR="004B6DBB" w:rsidRDefault="004B6DBB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</w:t>
            </w:r>
          </w:p>
          <w:p w14:paraId="459B7EEF" w14:textId="717EDE12" w:rsidR="002A7C8D" w:rsidRDefault="004B6DBB" w:rsidP="002A7C8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10</w:t>
            </w:r>
          </w:p>
          <w:p w14:paraId="22933042" w14:textId="149960FD" w:rsidR="004B6DBB" w:rsidRPr="009C54AE" w:rsidRDefault="00475705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8</w:t>
            </w:r>
          </w:p>
        </w:tc>
      </w:tr>
      <w:tr w:rsidR="002D7551" w:rsidRPr="009C54AE" w14:paraId="5EF801C5" w14:textId="77777777" w:rsidTr="00A27B7B">
        <w:tc>
          <w:tcPr>
            <w:tcW w:w="4962" w:type="dxa"/>
          </w:tcPr>
          <w:p w14:paraId="7138AB35" w14:textId="77777777" w:rsidR="002D7551" w:rsidRPr="009C54AE" w:rsidRDefault="002D7551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</w:rPr>
            </w:pPr>
            <w:r w:rsidRPr="009C54AE">
              <w:rPr>
                <w:rFonts w:ascii="Corbel" w:hAnsi="Corbel"/>
              </w:rPr>
              <w:t>SUMA GODZIN</w:t>
            </w:r>
          </w:p>
        </w:tc>
        <w:tc>
          <w:tcPr>
            <w:tcW w:w="4677" w:type="dxa"/>
          </w:tcPr>
          <w:p w14:paraId="260D1554" w14:textId="77777777" w:rsidR="002D7551" w:rsidRPr="009C54AE" w:rsidRDefault="002D7551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75</w:t>
            </w:r>
          </w:p>
        </w:tc>
      </w:tr>
      <w:tr w:rsidR="002D7551" w:rsidRPr="009C54AE" w14:paraId="62948046" w14:textId="77777777" w:rsidTr="00A27B7B">
        <w:tc>
          <w:tcPr>
            <w:tcW w:w="4962" w:type="dxa"/>
          </w:tcPr>
          <w:p w14:paraId="6B68BCA1" w14:textId="77777777" w:rsidR="002D7551" w:rsidRPr="009C54AE" w:rsidRDefault="002D7551" w:rsidP="00A27B7B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</w:rPr>
            </w:pPr>
            <w:r w:rsidRPr="009C54AE">
              <w:rPr>
                <w:rFonts w:ascii="Corbel" w:hAnsi="Corbel"/>
                <w:b/>
              </w:rPr>
              <w:t>SUMARYCZNA LICZBA PUNKTÓW ECTS</w:t>
            </w:r>
          </w:p>
        </w:tc>
        <w:tc>
          <w:tcPr>
            <w:tcW w:w="4677" w:type="dxa"/>
          </w:tcPr>
          <w:p w14:paraId="2C195311" w14:textId="77777777" w:rsidR="002D7551" w:rsidRPr="009C54AE" w:rsidRDefault="002D7551" w:rsidP="00A27B7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</w:rPr>
            </w:pPr>
            <w:r>
              <w:rPr>
                <w:rFonts w:ascii="Corbel" w:hAnsi="Corbel"/>
              </w:rPr>
              <w:t>3</w:t>
            </w:r>
          </w:p>
        </w:tc>
      </w:tr>
    </w:tbl>
    <w:p w14:paraId="7609FA1B" w14:textId="77777777" w:rsidR="002D7551" w:rsidRPr="009C54AE" w:rsidRDefault="002D7551" w:rsidP="002D7551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5F7DC46C" w14:textId="77777777" w:rsidR="002D7551" w:rsidRPr="009C54AE" w:rsidRDefault="002D7551" w:rsidP="002D7551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DDDA49" w14:textId="77777777" w:rsidR="002D7551" w:rsidRPr="009C54AE" w:rsidRDefault="002D7551" w:rsidP="002D755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7C0BE62D" w14:textId="77777777" w:rsidR="002D7551" w:rsidRPr="009C54AE" w:rsidRDefault="002D7551" w:rsidP="002D7551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2D7551" w:rsidRPr="009C54AE" w14:paraId="1F2E0D32" w14:textId="77777777" w:rsidTr="00A27B7B">
        <w:trPr>
          <w:trHeight w:val="397"/>
        </w:trPr>
        <w:tc>
          <w:tcPr>
            <w:tcW w:w="3544" w:type="dxa"/>
          </w:tcPr>
          <w:p w14:paraId="6F8A4D5F" w14:textId="77777777" w:rsidR="002D7551" w:rsidRPr="009C54AE" w:rsidRDefault="002D7551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7C72DA0" w14:textId="77777777" w:rsidR="002D7551" w:rsidRPr="0003156D" w:rsidRDefault="002D7551" w:rsidP="00A27B7B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03156D">
              <w:rPr>
                <w:rFonts w:ascii="Corbel" w:hAnsi="Corbel"/>
                <w:b w:val="0"/>
                <w:bCs/>
                <w:smallCaps w:val="0"/>
              </w:rPr>
              <w:t>Nie dotyczy</w:t>
            </w:r>
          </w:p>
        </w:tc>
      </w:tr>
      <w:tr w:rsidR="002D7551" w:rsidRPr="009C54AE" w14:paraId="32653E74" w14:textId="77777777" w:rsidTr="00A27B7B">
        <w:trPr>
          <w:trHeight w:val="397"/>
        </w:trPr>
        <w:tc>
          <w:tcPr>
            <w:tcW w:w="3544" w:type="dxa"/>
          </w:tcPr>
          <w:p w14:paraId="44BD083D" w14:textId="77777777" w:rsidR="002D7551" w:rsidRPr="009C54AE" w:rsidRDefault="002D7551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22F1D42B" w14:textId="77777777" w:rsidR="002D7551" w:rsidRPr="0003156D" w:rsidRDefault="002D7551" w:rsidP="00A27B7B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03156D">
              <w:rPr>
                <w:rFonts w:ascii="Corbel" w:hAnsi="Corbel"/>
                <w:b w:val="0"/>
                <w:bCs/>
                <w:smallCaps w:val="0"/>
              </w:rPr>
              <w:t>Nie dotyczy</w:t>
            </w:r>
          </w:p>
        </w:tc>
      </w:tr>
    </w:tbl>
    <w:p w14:paraId="7119B0E5" w14:textId="77777777" w:rsidR="002D7551" w:rsidRPr="009C54AE" w:rsidRDefault="002D7551" w:rsidP="002D755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1A42959" w14:textId="77777777" w:rsidR="002D7551" w:rsidRPr="009C54AE" w:rsidRDefault="002D7551" w:rsidP="002D7551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11D2DB08" w14:textId="77777777" w:rsidR="002D7551" w:rsidRPr="009C54AE" w:rsidRDefault="002D7551" w:rsidP="002D7551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2D7551" w:rsidRPr="009C54AE" w14:paraId="1D81244D" w14:textId="77777777" w:rsidTr="00A27B7B">
        <w:trPr>
          <w:trHeight w:val="397"/>
        </w:trPr>
        <w:tc>
          <w:tcPr>
            <w:tcW w:w="7513" w:type="dxa"/>
          </w:tcPr>
          <w:p w14:paraId="61296F03" w14:textId="77777777" w:rsidR="002D7551" w:rsidRDefault="002D7551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D94B8C5" w14:textId="4C8E070D" w:rsidR="002D7551" w:rsidRPr="009C54AE" w:rsidRDefault="00372E6F" w:rsidP="002D7551">
            <w:pPr>
              <w:pStyle w:val="Punktygwne"/>
              <w:numPr>
                <w:ilvl w:val="0"/>
                <w:numId w:val="2"/>
              </w:numPr>
              <w:spacing w:before="0" w:after="0"/>
              <w:ind w:left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Liberska, H., Trempała, J. (red.) (2020). </w:t>
            </w:r>
            <w:r w:rsidRPr="00372E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Psychologia wychowania: wybrane problemy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Pr="00372E6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Warszawa: Wydawnictwo Naukowe PW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N.</w:t>
            </w:r>
          </w:p>
        </w:tc>
      </w:tr>
      <w:tr w:rsidR="002D7551" w:rsidRPr="009C54AE" w14:paraId="0EB19477" w14:textId="77777777" w:rsidTr="00A27B7B">
        <w:trPr>
          <w:trHeight w:val="397"/>
        </w:trPr>
        <w:tc>
          <w:tcPr>
            <w:tcW w:w="7513" w:type="dxa"/>
          </w:tcPr>
          <w:p w14:paraId="7E5A636D" w14:textId="77777777" w:rsidR="002D7551" w:rsidRDefault="002D7551" w:rsidP="00A27B7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6CA55B69" w14:textId="48A844F2" w:rsidR="002D7551" w:rsidRDefault="002D7551" w:rsidP="002D7551">
            <w:pPr>
              <w:pStyle w:val="Punktygwne"/>
              <w:numPr>
                <w:ilvl w:val="0"/>
                <w:numId w:val="3"/>
              </w:numPr>
              <w:spacing w:before="0" w:after="0"/>
              <w:ind w:left="318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3E452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Faber, A., Mazlish E. (20</w:t>
            </w:r>
            <w:r w:rsidR="00475705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13</w:t>
            </w:r>
            <w:r w:rsidRPr="003E452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). Jak mówić, żeby dzieci nas słuchały. Jak słuchać, żeby dzieci do nas mówiły. Poznań: Wydawnictwo Media Rodzina.</w:t>
            </w:r>
          </w:p>
          <w:p w14:paraId="1EB0AD14" w14:textId="41CA6D3F" w:rsidR="002D7551" w:rsidRDefault="002D7551" w:rsidP="002D7551">
            <w:pPr>
              <w:pStyle w:val="Punktygwne"/>
              <w:numPr>
                <w:ilvl w:val="0"/>
                <w:numId w:val="3"/>
              </w:numPr>
              <w:spacing w:before="0" w:after="0"/>
              <w:ind w:left="318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3E452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Gordon, T. (200</w:t>
            </w:r>
            <w:r w:rsidR="00D17CD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7</w:t>
            </w:r>
            <w:r w:rsidRPr="003E452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). Wychowanie bez porażek w szkole. Warszawa: Instytut Wydawniczy PAX.</w:t>
            </w:r>
          </w:p>
          <w:p w14:paraId="7AEC9B53" w14:textId="3001F898" w:rsidR="002D7551" w:rsidRDefault="002D7551" w:rsidP="002D7551">
            <w:pPr>
              <w:pStyle w:val="Punktygwne"/>
              <w:numPr>
                <w:ilvl w:val="0"/>
                <w:numId w:val="3"/>
              </w:numPr>
              <w:spacing w:before="0" w:after="0"/>
              <w:ind w:left="318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3E452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Gordon, T. (200</w:t>
            </w:r>
            <w:r w:rsidR="00D17CD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7</w:t>
            </w:r>
            <w:r w:rsidRPr="003E452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). Wychowanie bez porażek. Warszawa: Instytut Wydawniczy PAX.</w:t>
            </w:r>
          </w:p>
          <w:p w14:paraId="783AF34C" w14:textId="263C1518" w:rsidR="002A7C8D" w:rsidRPr="003E452E" w:rsidRDefault="002A7C8D" w:rsidP="002D7551">
            <w:pPr>
              <w:pStyle w:val="Punktygwne"/>
              <w:numPr>
                <w:ilvl w:val="0"/>
                <w:numId w:val="3"/>
              </w:numPr>
              <w:spacing w:before="0" w:after="0"/>
              <w:ind w:left="318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2A7C8D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Gosztyła, T. (2025). Wyzwania wychowawcze doświadczane przez rodziców dzieci w spektrum autyzmu. W: E. Żuchowska, M. Kamionka (red.), Współczesne wyzwania w wychowaniu dzieci i młodzieży (s. 55-65). Ostrowiec Świętokrzyski: Wydawnictwo Gołuchowski.</w:t>
            </w:r>
          </w:p>
          <w:p w14:paraId="620FAECB" w14:textId="77777777" w:rsidR="002D7551" w:rsidRPr="00204B06" w:rsidRDefault="002D7551" w:rsidP="002D7551">
            <w:pPr>
              <w:pStyle w:val="Punktygwne"/>
              <w:numPr>
                <w:ilvl w:val="0"/>
                <w:numId w:val="3"/>
              </w:numPr>
              <w:spacing w:before="0" w:after="0"/>
              <w:ind w:left="318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3E452E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Hoffman, M.L. (2006). Empatia i rozwój moralny. Gdańsk: GWP.</w:t>
            </w:r>
          </w:p>
        </w:tc>
      </w:tr>
    </w:tbl>
    <w:p w14:paraId="4D99503A" w14:textId="77777777" w:rsidR="002D7551" w:rsidRPr="009C54AE" w:rsidRDefault="002D7551" w:rsidP="002D755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DA7A75A" w14:textId="77777777" w:rsidR="002D7551" w:rsidRPr="009C54AE" w:rsidRDefault="002D7551" w:rsidP="002D7551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5DE56A7" w14:textId="73CBD8D8" w:rsidR="002D7551" w:rsidRDefault="002D7551" w:rsidP="002D7551">
      <w:r w:rsidRPr="009C54AE">
        <w:rPr>
          <w:rFonts w:ascii="Corbel" w:hAnsi="Corbel"/>
        </w:rPr>
        <w:t xml:space="preserve">Akceptacja </w:t>
      </w:r>
      <w:r>
        <w:rPr>
          <w:rFonts w:ascii="Corbel" w:hAnsi="Corbel"/>
        </w:rPr>
        <w:t>Kierownika Jednostki lub osoby upoważnionej</w:t>
      </w:r>
    </w:p>
    <w:sectPr w:rsidR="002D75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7E8178" w14:textId="77777777" w:rsidR="001F0E49" w:rsidRDefault="001F0E49" w:rsidP="002D7551">
      <w:pPr>
        <w:spacing w:after="0" w:line="240" w:lineRule="auto"/>
      </w:pPr>
      <w:r>
        <w:separator/>
      </w:r>
    </w:p>
  </w:endnote>
  <w:endnote w:type="continuationSeparator" w:id="0">
    <w:p w14:paraId="1C177725" w14:textId="77777777" w:rsidR="001F0E49" w:rsidRDefault="001F0E49" w:rsidP="002D75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EB9773" w14:textId="77777777" w:rsidR="001F0E49" w:rsidRDefault="001F0E49" w:rsidP="002D7551">
      <w:pPr>
        <w:spacing w:after="0" w:line="240" w:lineRule="auto"/>
      </w:pPr>
      <w:r>
        <w:separator/>
      </w:r>
    </w:p>
  </w:footnote>
  <w:footnote w:type="continuationSeparator" w:id="0">
    <w:p w14:paraId="4323ABE9" w14:textId="77777777" w:rsidR="001F0E49" w:rsidRDefault="001F0E49" w:rsidP="002D7551">
      <w:pPr>
        <w:spacing w:after="0" w:line="240" w:lineRule="auto"/>
      </w:pPr>
      <w:r>
        <w:continuationSeparator/>
      </w:r>
    </w:p>
  </w:footnote>
  <w:footnote w:id="1">
    <w:p w14:paraId="6E4ADCAA" w14:textId="77777777" w:rsidR="002D7551" w:rsidRDefault="002D7551" w:rsidP="002D7551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E140A"/>
    <w:multiLevelType w:val="hybridMultilevel"/>
    <w:tmpl w:val="0818BD60"/>
    <w:lvl w:ilvl="0" w:tplc="FFFFFFFF">
      <w:start w:val="1"/>
      <w:numFmt w:val="upperLetter"/>
      <w:lvlText w:val="%1."/>
      <w:lvlJc w:val="left"/>
      <w:pPr>
        <w:ind w:left="206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782" w:hanging="360"/>
      </w:pPr>
    </w:lvl>
    <w:lvl w:ilvl="2" w:tplc="FFFFFFFF" w:tentative="1">
      <w:start w:val="1"/>
      <w:numFmt w:val="lowerRoman"/>
      <w:lvlText w:val="%3."/>
      <w:lvlJc w:val="right"/>
      <w:pPr>
        <w:ind w:left="3502" w:hanging="180"/>
      </w:pPr>
    </w:lvl>
    <w:lvl w:ilvl="3" w:tplc="FFFFFFFF" w:tentative="1">
      <w:start w:val="1"/>
      <w:numFmt w:val="decimal"/>
      <w:lvlText w:val="%4."/>
      <w:lvlJc w:val="left"/>
      <w:pPr>
        <w:ind w:left="4222" w:hanging="360"/>
      </w:pPr>
    </w:lvl>
    <w:lvl w:ilvl="4" w:tplc="FFFFFFFF" w:tentative="1">
      <w:start w:val="1"/>
      <w:numFmt w:val="lowerLetter"/>
      <w:lvlText w:val="%5."/>
      <w:lvlJc w:val="left"/>
      <w:pPr>
        <w:ind w:left="4942" w:hanging="360"/>
      </w:pPr>
    </w:lvl>
    <w:lvl w:ilvl="5" w:tplc="FFFFFFFF" w:tentative="1">
      <w:start w:val="1"/>
      <w:numFmt w:val="lowerRoman"/>
      <w:lvlText w:val="%6."/>
      <w:lvlJc w:val="right"/>
      <w:pPr>
        <w:ind w:left="5662" w:hanging="180"/>
      </w:pPr>
    </w:lvl>
    <w:lvl w:ilvl="6" w:tplc="FFFFFFFF" w:tentative="1">
      <w:start w:val="1"/>
      <w:numFmt w:val="decimal"/>
      <w:lvlText w:val="%7."/>
      <w:lvlJc w:val="left"/>
      <w:pPr>
        <w:ind w:left="6382" w:hanging="360"/>
      </w:pPr>
    </w:lvl>
    <w:lvl w:ilvl="7" w:tplc="FFFFFFFF" w:tentative="1">
      <w:start w:val="1"/>
      <w:numFmt w:val="lowerLetter"/>
      <w:lvlText w:val="%8."/>
      <w:lvlJc w:val="left"/>
      <w:pPr>
        <w:ind w:left="7102" w:hanging="360"/>
      </w:pPr>
    </w:lvl>
    <w:lvl w:ilvl="8" w:tplc="FFFFFFFF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" w15:restartNumberingAfterBreak="0">
    <w:nsid w:val="331F723C"/>
    <w:multiLevelType w:val="hybridMultilevel"/>
    <w:tmpl w:val="92845B2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2E56DD4"/>
    <w:multiLevelType w:val="hybridMultilevel"/>
    <w:tmpl w:val="6114C51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534D03"/>
    <w:multiLevelType w:val="hybridMultilevel"/>
    <w:tmpl w:val="6F6293C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2832191">
    <w:abstractNumId w:val="3"/>
  </w:num>
  <w:num w:numId="2" w16cid:durableId="359165363">
    <w:abstractNumId w:val="2"/>
  </w:num>
  <w:num w:numId="3" w16cid:durableId="1324241619">
    <w:abstractNumId w:val="1"/>
  </w:num>
  <w:num w:numId="4" w16cid:durableId="19375196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551"/>
    <w:rsid w:val="000C4FF7"/>
    <w:rsid w:val="000F2D28"/>
    <w:rsid w:val="001112B9"/>
    <w:rsid w:val="0013690D"/>
    <w:rsid w:val="00144FD0"/>
    <w:rsid w:val="00162D79"/>
    <w:rsid w:val="001F0E49"/>
    <w:rsid w:val="00225B3C"/>
    <w:rsid w:val="00256419"/>
    <w:rsid w:val="002A7C8D"/>
    <w:rsid w:val="002D7551"/>
    <w:rsid w:val="00372E6F"/>
    <w:rsid w:val="0039420F"/>
    <w:rsid w:val="003E1C3E"/>
    <w:rsid w:val="003E4B0C"/>
    <w:rsid w:val="00405047"/>
    <w:rsid w:val="0041044D"/>
    <w:rsid w:val="00475705"/>
    <w:rsid w:val="004A28AC"/>
    <w:rsid w:val="004B6DBB"/>
    <w:rsid w:val="004E2BB9"/>
    <w:rsid w:val="004F537D"/>
    <w:rsid w:val="0051452B"/>
    <w:rsid w:val="0053683C"/>
    <w:rsid w:val="00547450"/>
    <w:rsid w:val="00667E65"/>
    <w:rsid w:val="006756B9"/>
    <w:rsid w:val="006963AA"/>
    <w:rsid w:val="0069798F"/>
    <w:rsid w:val="00711D13"/>
    <w:rsid w:val="0071533E"/>
    <w:rsid w:val="00725CDB"/>
    <w:rsid w:val="00762D0D"/>
    <w:rsid w:val="0076304A"/>
    <w:rsid w:val="007B6391"/>
    <w:rsid w:val="007C185E"/>
    <w:rsid w:val="007D7DC3"/>
    <w:rsid w:val="007E0BE7"/>
    <w:rsid w:val="00804779"/>
    <w:rsid w:val="00817050"/>
    <w:rsid w:val="00853611"/>
    <w:rsid w:val="008840EA"/>
    <w:rsid w:val="008B7360"/>
    <w:rsid w:val="009361AA"/>
    <w:rsid w:val="009566A1"/>
    <w:rsid w:val="009573FA"/>
    <w:rsid w:val="009948CD"/>
    <w:rsid w:val="009D55DA"/>
    <w:rsid w:val="009F5DFB"/>
    <w:rsid w:val="00A16E71"/>
    <w:rsid w:val="00A9737C"/>
    <w:rsid w:val="00AF026A"/>
    <w:rsid w:val="00B472E2"/>
    <w:rsid w:val="00BA1D1D"/>
    <w:rsid w:val="00BA7D0F"/>
    <w:rsid w:val="00C05B6A"/>
    <w:rsid w:val="00C24A4C"/>
    <w:rsid w:val="00C64641"/>
    <w:rsid w:val="00C77E1F"/>
    <w:rsid w:val="00C809F6"/>
    <w:rsid w:val="00CA00E5"/>
    <w:rsid w:val="00CC7F58"/>
    <w:rsid w:val="00CE1FC3"/>
    <w:rsid w:val="00D17CDE"/>
    <w:rsid w:val="00D62F3B"/>
    <w:rsid w:val="00DE2911"/>
    <w:rsid w:val="00E22443"/>
    <w:rsid w:val="00E71DA6"/>
    <w:rsid w:val="00E87460"/>
    <w:rsid w:val="00E90F5E"/>
    <w:rsid w:val="00EB61A6"/>
    <w:rsid w:val="00ED0828"/>
    <w:rsid w:val="00ED5141"/>
    <w:rsid w:val="00F14163"/>
    <w:rsid w:val="00F342B4"/>
    <w:rsid w:val="00F8798C"/>
    <w:rsid w:val="00F9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FBA13"/>
  <w15:chartTrackingRefBased/>
  <w15:docId w15:val="{F38DAA1D-21FC-42D1-BADF-3D3A4E8DD8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D7551"/>
  </w:style>
  <w:style w:type="paragraph" w:styleId="Nagwek1">
    <w:name w:val="heading 1"/>
    <w:basedOn w:val="Normalny"/>
    <w:next w:val="Normalny"/>
    <w:link w:val="Nagwek1Znak"/>
    <w:uiPriority w:val="9"/>
    <w:qFormat/>
    <w:rsid w:val="002D755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2D755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D755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2D755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2D755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2D755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2D755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2D755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2D755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2D755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2D755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D755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2D7551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2D7551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2D755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2D755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2D755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2D755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2D755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2D75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2D755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2D75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2D755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2D7551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2D755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2D7551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2D755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2D7551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2D7551"/>
    <w:rPr>
      <w:b/>
      <w:bCs/>
      <w:smallCaps/>
      <w:color w:val="0F4761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D7551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2D7551"/>
    <w:rPr>
      <w:rFonts w:ascii="Calibri" w:eastAsia="Calibri" w:hAnsi="Calibri" w:cs="Times New Roman"/>
      <w:kern w:val="0"/>
      <w:sz w:val="20"/>
      <w:szCs w:val="20"/>
      <w14:ligatures w14:val="none"/>
    </w:rPr>
  </w:style>
  <w:style w:type="character" w:styleId="Odwoanieprzypisudolnego">
    <w:name w:val="footnote reference"/>
    <w:uiPriority w:val="99"/>
    <w:semiHidden/>
    <w:unhideWhenUsed/>
    <w:rsid w:val="002D7551"/>
    <w:rPr>
      <w:vertAlign w:val="superscript"/>
    </w:rPr>
  </w:style>
  <w:style w:type="paragraph" w:customStyle="1" w:styleId="Punktygwne">
    <w:name w:val="Punkty główne"/>
    <w:basedOn w:val="Normalny"/>
    <w:qFormat/>
    <w:rsid w:val="002D7551"/>
    <w:pPr>
      <w:spacing w:before="240" w:after="60" w:line="240" w:lineRule="auto"/>
    </w:pPr>
    <w:rPr>
      <w:rFonts w:ascii="Times New Roman" w:eastAsia="Calibri" w:hAnsi="Times New Roman" w:cs="Times New Roman"/>
      <w:b/>
      <w:smallCaps/>
      <w:kern w:val="0"/>
      <w:szCs w:val="22"/>
      <w14:ligatures w14:val="none"/>
    </w:rPr>
  </w:style>
  <w:style w:type="paragraph" w:customStyle="1" w:styleId="Pytania">
    <w:name w:val="Pytania"/>
    <w:basedOn w:val="Tekstpodstawowy"/>
    <w:rsid w:val="002D7551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Odpowiedzi">
    <w:name w:val="Odpowiedzi"/>
    <w:basedOn w:val="Normalny"/>
    <w:rsid w:val="002D7551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kern w:val="0"/>
      <w:sz w:val="20"/>
      <w:szCs w:val="22"/>
      <w14:ligatures w14:val="none"/>
    </w:rPr>
  </w:style>
  <w:style w:type="paragraph" w:customStyle="1" w:styleId="Podpunkty">
    <w:name w:val="Podpunkty"/>
    <w:basedOn w:val="Tekstpodstawowy"/>
    <w:rsid w:val="002D7551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kern w:val="0"/>
      <w:sz w:val="22"/>
      <w:szCs w:val="20"/>
      <w:lang w:eastAsia="pl-PL"/>
      <w14:ligatures w14:val="none"/>
    </w:rPr>
  </w:style>
  <w:style w:type="paragraph" w:customStyle="1" w:styleId="Cele">
    <w:name w:val="Cele"/>
    <w:basedOn w:val="Tekstpodstawowy"/>
    <w:rsid w:val="002D7551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customStyle="1" w:styleId="Nagwkitablic">
    <w:name w:val="Nagłówki tablic"/>
    <w:basedOn w:val="Tekstpodstawowy"/>
    <w:uiPriority w:val="99"/>
    <w:rsid w:val="002D7551"/>
    <w:pPr>
      <w:spacing w:line="276" w:lineRule="auto"/>
    </w:pPr>
    <w:rPr>
      <w:rFonts w:ascii="Times New Roman" w:eastAsia="Calibri" w:hAnsi="Times New Roman" w:cs="Times New Roman"/>
      <w:kern w:val="0"/>
      <w:szCs w:val="22"/>
      <w14:ligatures w14:val="none"/>
    </w:rPr>
  </w:style>
  <w:style w:type="paragraph" w:customStyle="1" w:styleId="centralniewrubryce">
    <w:name w:val="centralnie w rubryce"/>
    <w:basedOn w:val="Normalny"/>
    <w:rsid w:val="002D7551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paragraph" w:styleId="Bezodstpw">
    <w:name w:val="No Spacing"/>
    <w:uiPriority w:val="1"/>
    <w:qFormat/>
    <w:rsid w:val="002D7551"/>
    <w:pPr>
      <w:spacing w:after="0" w:line="240" w:lineRule="auto"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D7551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2D755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0B634DA-D15D-4AEC-B968-FBE4387CD2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C01F66-C6B0-470B-BD64-C2A5DFA4F8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6839D87-3F55-49D8-A23D-08B2607291A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1471</Words>
  <Characters>8827</Characters>
  <Application>Microsoft Office Word</Application>
  <DocSecurity>4</DocSecurity>
  <Lines>73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Szczepaniec</dc:creator>
  <cp:keywords/>
  <dc:description/>
  <cp:lastModifiedBy>Beata Romanek</cp:lastModifiedBy>
  <cp:revision>2</cp:revision>
  <dcterms:created xsi:type="dcterms:W3CDTF">2026-03-03T14:53:00Z</dcterms:created>
  <dcterms:modified xsi:type="dcterms:W3CDTF">2026-03-03T14:53:00Z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